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6620" w:type="dxa"/>
        <w:tblLook w:val="04A0" w:firstRow="1" w:lastRow="0" w:firstColumn="1" w:lastColumn="0" w:noHBand="0" w:noVBand="1"/>
      </w:tblPr>
      <w:tblGrid>
        <w:gridCol w:w="641"/>
        <w:gridCol w:w="937"/>
        <w:gridCol w:w="2992"/>
        <w:gridCol w:w="2918"/>
        <w:gridCol w:w="2951"/>
        <w:gridCol w:w="3115"/>
        <w:gridCol w:w="3066"/>
      </w:tblGrid>
      <w:tr w:rsidR="000A513F" w:rsidRPr="000A513F" w:rsidTr="000A513F">
        <w:trPr>
          <w:trHeight w:val="750"/>
        </w:trPr>
        <w:tc>
          <w:tcPr>
            <w:tcW w:w="166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黑体" w:eastAsia="黑体" w:hAnsi="黑体" w:cs="宋体"/>
                <w:kern w:val="0"/>
                <w:sz w:val="40"/>
                <w:szCs w:val="40"/>
              </w:rPr>
            </w:pPr>
            <w:r w:rsidRPr="000A513F">
              <w:rPr>
                <w:rFonts w:ascii="黑体" w:eastAsia="黑体" w:hAnsi="黑体" w:cs="宋体" w:hint="eastAsia"/>
                <w:kern w:val="0"/>
                <w:sz w:val="40"/>
                <w:szCs w:val="40"/>
              </w:rPr>
              <w:t>学生学习与发展指导中心第9周团体活动预告（2019.04.22-2018.04.26）</w:t>
            </w:r>
          </w:p>
        </w:tc>
      </w:tr>
      <w:tr w:rsidR="000A513F" w:rsidRPr="000A513F" w:rsidTr="000A513F">
        <w:trPr>
          <w:trHeight w:val="312"/>
        </w:trPr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时间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星期一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星期二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星期三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星期四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星期五</w:t>
            </w:r>
          </w:p>
        </w:tc>
      </w:tr>
      <w:tr w:rsidR="000A513F" w:rsidRPr="000A513F" w:rsidTr="000A513F">
        <w:trPr>
          <w:trHeight w:val="492"/>
        </w:trPr>
        <w:tc>
          <w:tcPr>
            <w:tcW w:w="6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上午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第1节</w:t>
            </w:r>
          </w:p>
        </w:tc>
        <w:tc>
          <w:tcPr>
            <w:tcW w:w="2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0A513F" w:rsidRPr="000A513F" w:rsidTr="000A513F">
        <w:trPr>
          <w:trHeight w:val="468"/>
        </w:trPr>
        <w:tc>
          <w:tcPr>
            <w:tcW w:w="6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第2节</w:t>
            </w:r>
          </w:p>
        </w:tc>
        <w:tc>
          <w:tcPr>
            <w:tcW w:w="2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9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0A513F" w:rsidRPr="000A513F" w:rsidTr="000A513F">
        <w:trPr>
          <w:trHeight w:val="600"/>
        </w:trPr>
        <w:tc>
          <w:tcPr>
            <w:tcW w:w="6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第3节</w:t>
            </w:r>
          </w:p>
        </w:tc>
        <w:tc>
          <w:tcPr>
            <w:tcW w:w="2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0A513F" w:rsidRPr="000A513F" w:rsidTr="000A513F">
        <w:trPr>
          <w:trHeight w:val="930"/>
        </w:trPr>
        <w:tc>
          <w:tcPr>
            <w:tcW w:w="6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第4节</w:t>
            </w:r>
          </w:p>
        </w:tc>
        <w:tc>
          <w:tcPr>
            <w:tcW w:w="2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9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9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0A513F" w:rsidRPr="000A513F" w:rsidTr="000A513F">
        <w:trPr>
          <w:trHeight w:val="1065"/>
        </w:trPr>
        <w:tc>
          <w:tcPr>
            <w:tcW w:w="6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下午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第5节</w:t>
            </w:r>
          </w:p>
        </w:tc>
        <w:tc>
          <w:tcPr>
            <w:tcW w:w="2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>创新创业沙龙                          到</w:t>
            </w:r>
            <w:proofErr w:type="gramStart"/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梦空间</w:t>
            </w:r>
            <w:proofErr w:type="gramEnd"/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活动ID：900030                    嘉宾：生命科学学院             刘中乾                               现任山东理工大学学生会副主席、班长。中共预备党员，获校奖学金4项，获创新</w:t>
            </w:r>
            <w:proofErr w:type="gramStart"/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创业省</w:t>
            </w:r>
            <w:proofErr w:type="gramEnd"/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及以上荣誉5项。</w:t>
            </w: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 xml:space="preserve">   主题：创新与创业的方法</w:t>
            </w:r>
          </w:p>
        </w:tc>
      </w:tr>
      <w:tr w:rsidR="000A513F" w:rsidRPr="000A513F" w:rsidTr="000A513F">
        <w:trPr>
          <w:trHeight w:val="1092"/>
        </w:trPr>
        <w:tc>
          <w:tcPr>
            <w:tcW w:w="6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第6节</w:t>
            </w:r>
          </w:p>
        </w:tc>
        <w:tc>
          <w:tcPr>
            <w:tcW w:w="2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9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0A513F" w:rsidRPr="000A513F" w:rsidTr="000A513F">
        <w:trPr>
          <w:trHeight w:val="1200"/>
        </w:trPr>
        <w:tc>
          <w:tcPr>
            <w:tcW w:w="6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第7节</w:t>
            </w:r>
          </w:p>
        </w:tc>
        <w:tc>
          <w:tcPr>
            <w:tcW w:w="29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答疑坊                         到</w:t>
            </w:r>
            <w:proofErr w:type="gramStart"/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梦空间</w:t>
            </w:r>
            <w:proofErr w:type="gramEnd"/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活动ID:898326                 嘉宾：资源与环境工程学院               刘志河                                                                     讲师                         主题：《学习方法及专业知识交  流》辅导、学业发展咨询</w:t>
            </w:r>
          </w:p>
        </w:tc>
        <w:tc>
          <w:tcPr>
            <w:tcW w:w="2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答疑坊                           到</w:t>
            </w:r>
            <w:proofErr w:type="gramStart"/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梦空间</w:t>
            </w:r>
            <w:proofErr w:type="gramEnd"/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活动ID：893312              嘉宾：计算机科学与技术学院      李增祥                            副教授                           主题：《生活学习问题》辅导、学业发展咨询                 </w:t>
            </w:r>
          </w:p>
        </w:tc>
        <w:tc>
          <w:tcPr>
            <w:tcW w:w="29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学习方法工作坊                     到</w:t>
            </w:r>
            <w:proofErr w:type="gramStart"/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梦空间</w:t>
            </w:r>
            <w:proofErr w:type="gramEnd"/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活动ID：900241                 嘉宾： 法学院                  张旭                                                    </w:t>
            </w: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>曾任院社联主席、现任辅导员助理。多次获得校奖学金、社会奖学金，获2018年国家奖学金。大学期间共获省及以上奖项9项，校级奖励20余项。</w:t>
            </w: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 xml:space="preserve">　 主题：学习经验交流</w:t>
            </w:r>
          </w:p>
        </w:tc>
        <w:tc>
          <w:tcPr>
            <w:tcW w:w="3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英语角                             到</w:t>
            </w:r>
            <w:proofErr w:type="gramStart"/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梦空间</w:t>
            </w:r>
            <w:proofErr w:type="gramEnd"/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活动ID：900158                   嘉宾：外教                                     主题：如果有外星人......              </w:t>
            </w:r>
          </w:p>
        </w:tc>
        <w:tc>
          <w:tcPr>
            <w:tcW w:w="3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0A513F" w:rsidRPr="000A513F" w:rsidTr="000A513F">
        <w:trPr>
          <w:trHeight w:val="2280"/>
        </w:trPr>
        <w:tc>
          <w:tcPr>
            <w:tcW w:w="6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第8节</w:t>
            </w:r>
          </w:p>
        </w:tc>
        <w:tc>
          <w:tcPr>
            <w:tcW w:w="2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9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0A513F" w:rsidRPr="000A513F" w:rsidTr="000A513F">
        <w:trPr>
          <w:trHeight w:val="312"/>
        </w:trPr>
        <w:tc>
          <w:tcPr>
            <w:tcW w:w="16620" w:type="dxa"/>
            <w:gridSpan w:val="7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513F" w:rsidRPr="000A513F" w:rsidRDefault="000A513F" w:rsidP="000A513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0A513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备注：周一至周日每天1—8节正常开放，随时欢迎前来。</w:t>
            </w:r>
            <w:r w:rsidRPr="000A513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br/>
              <w:t>说明：参加活动的同学，到“到梦空间”报名，可有二课学分认证。</w:t>
            </w:r>
          </w:p>
        </w:tc>
      </w:tr>
      <w:tr w:rsidR="000A513F" w:rsidRPr="000A513F" w:rsidTr="000A513F">
        <w:trPr>
          <w:trHeight w:val="312"/>
        </w:trPr>
        <w:tc>
          <w:tcPr>
            <w:tcW w:w="16620" w:type="dxa"/>
            <w:gridSpan w:val="7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0A513F" w:rsidRPr="000A513F" w:rsidTr="000A513F">
        <w:trPr>
          <w:trHeight w:val="312"/>
        </w:trPr>
        <w:tc>
          <w:tcPr>
            <w:tcW w:w="16620" w:type="dxa"/>
            <w:gridSpan w:val="7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0A513F" w:rsidRPr="000A513F" w:rsidTr="000A513F">
        <w:trPr>
          <w:trHeight w:val="312"/>
        </w:trPr>
        <w:tc>
          <w:tcPr>
            <w:tcW w:w="16620" w:type="dxa"/>
            <w:gridSpan w:val="7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A513F" w:rsidRPr="000A513F" w:rsidRDefault="000A513F" w:rsidP="000A513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</w:tbl>
    <w:p w:rsidR="006508C8" w:rsidRPr="000A513F" w:rsidRDefault="000A513F" w:rsidP="000A513F">
      <w:bookmarkStart w:id="0" w:name="_GoBack"/>
      <w:bookmarkEnd w:id="0"/>
    </w:p>
    <w:sectPr w:rsidR="006508C8" w:rsidRPr="000A51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FEC"/>
    <w:rsid w:val="000A513F"/>
    <w:rsid w:val="00111960"/>
    <w:rsid w:val="009E1FEC"/>
    <w:rsid w:val="00FF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E65432-2401-452B-B771-31B903719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FEC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9E1FE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0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1176675822@qq.com</dc:creator>
  <cp:keywords/>
  <dc:description/>
  <cp:lastModifiedBy>1176675822@qq.com</cp:lastModifiedBy>
  <cp:revision>2</cp:revision>
  <dcterms:created xsi:type="dcterms:W3CDTF">2019-04-18T14:50:00Z</dcterms:created>
  <dcterms:modified xsi:type="dcterms:W3CDTF">2019-04-18T23:09:00Z</dcterms:modified>
</cp:coreProperties>
</file>