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color w:val="FF0000"/>
          <w:spacing w:val="28"/>
          <w:w w:val="80"/>
          <w:sz w:val="88"/>
          <w:szCs w:val="88"/>
        </w:rPr>
      </w:pPr>
      <w:r>
        <w:rPr>
          <w:color w:val="FF0000"/>
          <w:sz w:val="88"/>
          <w:szCs w:val="8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925830</wp:posOffset>
                </wp:positionV>
                <wp:extent cx="5257800" cy="0"/>
                <wp:effectExtent l="0" t="19050" r="38100" b="38100"/>
                <wp:wrapTopAndBottom/>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57150" cmpd="thickThin">
                          <a:solidFill>
                            <a:srgbClr val="FF0000"/>
                          </a:solidFill>
                          <a:round/>
                        </a:ln>
                      </wps:spPr>
                      <wps:bodyPr/>
                    </wps:wsp>
                  </a:graphicData>
                </a:graphic>
              </wp:anchor>
            </w:drawing>
          </mc:Choice>
          <mc:Fallback>
            <w:pict>
              <v:line id="_x0000_s1026" o:spid="_x0000_s1026" o:spt="20" style="position:absolute;left:0pt;margin-top:72.9pt;height:0pt;width:414pt;mso-position-horizontal:left;mso-position-horizontal-relative:margin;mso-wrap-distance-bottom:0pt;mso-wrap-distance-top:0pt;z-index:251659264;mso-width-relative:page;mso-height-relative:page;" filled="f" stroked="t" coordsize="21600,21600" o:gfxdata="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86W8E0gAAAAgBAAAPAAAAAAAAAAEAIAAAACIA&#10;AABkcnMvZG93bnJldi54bWxQSwECFAAUAAAACACHTuJAv8CngdYBAABuAwAADgAAAAAAAAABACAA&#10;AAAhAQAAZHJzL2Uyb0RvYy54bWxQSwUGAAAAAAYABgBZAQAAaQUAAAAA&#10;">
                <v:fill on="f" focussize="0,0"/>
                <v:stroke weight="4.5pt" color="#FF0000" linestyle="thickThin" joinstyle="round"/>
                <v:imagedata o:title=""/>
                <o:lock v:ext="edit" aspectratio="f"/>
                <w10:wrap type="topAndBottom"/>
              </v:line>
            </w:pict>
          </mc:Fallback>
        </mc:AlternateContent>
      </w:r>
      <w:r>
        <w:rPr>
          <w:rFonts w:hint="eastAsia" w:ascii="宋体" w:hAnsi="宋体"/>
          <w:b/>
          <w:color w:val="FF0000"/>
          <w:spacing w:val="28"/>
          <w:w w:val="80"/>
          <w:sz w:val="88"/>
          <w:szCs w:val="88"/>
        </w:rPr>
        <w:t>山东理工大学美术学院</w:t>
      </w:r>
    </w:p>
    <w:p>
      <w:pPr>
        <w:spacing w:line="600" w:lineRule="exact"/>
        <w:jc w:val="center"/>
        <w:rPr>
          <w:rFonts w:ascii="仿宋" w:hAnsi="仿宋" w:eastAsia="仿宋"/>
          <w:sz w:val="32"/>
          <w:szCs w:val="32"/>
        </w:rPr>
      </w:pPr>
      <w:r>
        <w:rPr>
          <w:rFonts w:hint="eastAsia"/>
          <w:b/>
          <w:sz w:val="84"/>
          <w:szCs w:val="84"/>
        </w:rPr>
        <w:t xml:space="preserve">           </w:t>
      </w:r>
      <w:r>
        <w:rPr>
          <w:rFonts w:hint="eastAsia" w:ascii="仿宋" w:hAnsi="仿宋" w:eastAsia="仿宋"/>
          <w:sz w:val="32"/>
          <w:szCs w:val="32"/>
        </w:rPr>
        <w:t>美术学院字[2017] 号</w:t>
      </w:r>
    </w:p>
    <w:p>
      <w:pPr>
        <w:spacing w:line="600" w:lineRule="exact"/>
        <w:jc w:val="center"/>
        <w:rPr>
          <w:rFonts w:ascii="仿宋" w:hAnsi="仿宋" w:eastAsia="仿宋"/>
          <w:szCs w:val="32"/>
        </w:rPr>
      </w:pPr>
    </w:p>
    <w:p>
      <w:pPr>
        <w:spacing w:after="156" w:afterLines="50" w:line="800" w:lineRule="exact"/>
        <w:jc w:val="center"/>
        <w:rPr>
          <w:rFonts w:ascii="宋体" w:hAnsi="宋体"/>
          <w:b/>
          <w:sz w:val="44"/>
          <w:szCs w:val="44"/>
        </w:rPr>
      </w:pPr>
      <w:r>
        <w:rPr>
          <w:rFonts w:hint="eastAsia" w:ascii="宋体" w:hAnsi="宋体"/>
          <w:b/>
          <w:sz w:val="44"/>
          <w:szCs w:val="44"/>
        </w:rPr>
        <w:t>山东理工大学美术学院</w:t>
      </w:r>
    </w:p>
    <w:p>
      <w:pPr>
        <w:spacing w:after="156" w:afterLines="50" w:line="800" w:lineRule="exact"/>
        <w:jc w:val="center"/>
        <w:rPr>
          <w:rFonts w:ascii="宋体" w:hAnsi="宋体"/>
          <w:b/>
          <w:sz w:val="44"/>
          <w:szCs w:val="44"/>
        </w:rPr>
      </w:pPr>
      <w:r>
        <w:rPr>
          <w:rFonts w:hint="eastAsia" w:ascii="宋体" w:hAnsi="宋体"/>
          <w:b/>
          <w:sz w:val="44"/>
          <w:szCs w:val="44"/>
        </w:rPr>
        <w:t>免试攻读硕士学位推选细则</w:t>
      </w:r>
    </w:p>
    <w:p>
      <w:pPr>
        <w:spacing w:after="156" w:afterLines="50" w:line="800" w:lineRule="exact"/>
        <w:jc w:val="center"/>
        <w:rPr>
          <w:rFonts w:ascii="宋体" w:hAnsi="宋体"/>
          <w:sz w:val="36"/>
          <w:szCs w:val="36"/>
        </w:rPr>
      </w:pPr>
      <w:r>
        <w:rPr>
          <w:rFonts w:hint="eastAsia" w:ascii="宋体" w:hAnsi="宋体"/>
          <w:sz w:val="36"/>
          <w:szCs w:val="36"/>
        </w:rPr>
        <w:t>（征求意见稿）</w:t>
      </w:r>
    </w:p>
    <w:p>
      <w:pPr>
        <w:pStyle w:val="10"/>
        <w:ind w:left="420" w:firstLine="640"/>
        <w:rPr>
          <w:rFonts w:ascii="仿宋_GB2312" w:hAnsi="宋体" w:eastAsia="仿宋_GB2312"/>
          <w:sz w:val="32"/>
          <w:szCs w:val="32"/>
        </w:rPr>
      </w:pPr>
      <w:r>
        <w:rPr>
          <w:rFonts w:hint="eastAsia" w:ascii="仿宋_GB2312" w:hAnsi="宋体" w:eastAsia="仿宋_GB2312"/>
          <w:sz w:val="32"/>
          <w:szCs w:val="32"/>
        </w:rPr>
        <w:t>为进一步推动我院推荐免试研究生工作的制度化、规范化，切实为学院选拔德、智、体、美全面发展的优秀本科毕业生免试攻读研究生，根据</w:t>
      </w:r>
      <w:r>
        <w:rPr>
          <w:rFonts w:hint="eastAsia" w:ascii="仿宋_GB2312" w:hAnsi="宋体" w:eastAsia="仿宋_GB2312"/>
          <w:sz w:val="32"/>
          <w:szCs w:val="32"/>
          <w:lang w:eastAsia="zh-CN"/>
        </w:rPr>
        <w:t>《山东理工大学推荐优秀应届本科毕业生免试攻读研究生管理办法》（鲁理工大政发</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2017</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139号</w:t>
      </w:r>
      <w:r>
        <w:rPr>
          <w:rFonts w:hint="eastAsia" w:ascii="仿宋_GB2312" w:hAnsi="宋体" w:eastAsia="仿宋_GB2312"/>
          <w:sz w:val="32"/>
          <w:szCs w:val="32"/>
          <w:lang w:eastAsia="zh-CN"/>
        </w:rPr>
        <w:t>）</w:t>
      </w:r>
      <w:r>
        <w:rPr>
          <w:rFonts w:hint="eastAsia" w:ascii="仿宋_GB2312" w:hAnsi="宋体" w:eastAsia="仿宋_GB2312"/>
          <w:sz w:val="32"/>
          <w:szCs w:val="32"/>
        </w:rPr>
        <w:t>文件的精神，并结合我院实际，制定本实施细则。</w:t>
      </w:r>
    </w:p>
    <w:p>
      <w:pPr>
        <w:ind w:left="420" w:leftChars="200"/>
        <w:rPr>
          <w:rFonts w:ascii="仿宋_GB2312" w:hAnsi="宋体" w:eastAsia="仿宋_GB2312"/>
          <w:sz w:val="32"/>
          <w:szCs w:val="32"/>
        </w:rPr>
      </w:pPr>
      <w:r>
        <w:rPr>
          <w:rFonts w:hint="eastAsia" w:ascii="仿宋_GB2312" w:hAnsi="宋体" w:eastAsia="仿宋_GB2312"/>
          <w:sz w:val="32"/>
          <w:szCs w:val="32"/>
        </w:rPr>
        <w:t>一、推免生应具备的条件</w:t>
      </w:r>
    </w:p>
    <w:p>
      <w:pPr>
        <w:ind w:left="420" w:leftChars="200"/>
        <w:rPr>
          <w:rFonts w:ascii="仿宋_GB2312" w:hAnsi="宋体" w:eastAsia="仿宋_GB2312"/>
          <w:sz w:val="32"/>
          <w:szCs w:val="32"/>
        </w:rPr>
      </w:pPr>
      <w:r>
        <w:rPr>
          <w:rFonts w:hint="eastAsia" w:ascii="仿宋_GB2312" w:hAnsi="宋体" w:eastAsia="仿宋_GB2312"/>
          <w:sz w:val="32"/>
          <w:szCs w:val="32"/>
        </w:rPr>
        <w:t>1．我院纳入国家普通本科招生计划、在规定学制年限内完成学业的应届本科毕业生（不含第二学位）；</w:t>
      </w:r>
    </w:p>
    <w:p>
      <w:pPr>
        <w:ind w:left="420" w:leftChars="200"/>
        <w:rPr>
          <w:rFonts w:ascii="仿宋_GB2312" w:hAnsi="宋体" w:eastAsia="仿宋_GB2312"/>
          <w:sz w:val="32"/>
          <w:szCs w:val="32"/>
        </w:rPr>
      </w:pPr>
      <w:r>
        <w:rPr>
          <w:rFonts w:hint="eastAsia" w:ascii="仿宋_GB2312" w:hAnsi="宋体" w:eastAsia="仿宋_GB2312"/>
          <w:sz w:val="32"/>
          <w:szCs w:val="32"/>
        </w:rPr>
        <w:t>2．具有高尚的爱国主义情操和集体主义精神，社会主义信念坚定，社会责任感强，积极向上，身体健康；</w:t>
      </w:r>
    </w:p>
    <w:p>
      <w:pPr>
        <w:ind w:left="420" w:leftChars="200"/>
        <w:rPr>
          <w:rFonts w:hint="eastAsia" w:ascii="仿宋_GB2312" w:hAnsi="宋体" w:eastAsia="仿宋_GB2312"/>
          <w:sz w:val="32"/>
          <w:szCs w:val="32"/>
        </w:rPr>
      </w:pPr>
      <w:r>
        <w:rPr>
          <w:rFonts w:ascii="仿宋_GB2312" w:hAnsi="宋体" w:eastAsia="仿宋_GB2312"/>
          <w:sz w:val="32"/>
          <w:szCs w:val="32"/>
        </w:rPr>
        <w:t>3.</w:t>
      </w:r>
      <w:r>
        <w:rPr>
          <w:rFonts w:hint="eastAsia" w:ascii="仿宋_GB2312" w:hAnsi="仿宋_GB2312" w:eastAsia="仿宋_GB2312" w:cs="仿宋_GB2312"/>
          <w:kern w:val="0"/>
          <w:sz w:val="32"/>
          <w:szCs w:val="32"/>
        </w:rPr>
        <w:t xml:space="preserve"> 学业成绩要求</w:t>
      </w:r>
      <w:r>
        <w:rPr>
          <w:rFonts w:ascii="仿宋_GB2312" w:hAnsi="仿宋_GB2312" w:eastAsia="仿宋_GB2312" w:cs="仿宋_GB2312"/>
          <w:kern w:val="0"/>
          <w:sz w:val="32"/>
          <w:szCs w:val="32"/>
        </w:rPr>
        <w:t>。</w:t>
      </w:r>
      <w:r>
        <w:rPr>
          <w:rFonts w:ascii="仿宋_GB2312" w:hAnsi="宋体" w:eastAsia="仿宋_GB2312" w:cs="仿宋_GB2312"/>
          <w:kern w:val="0"/>
          <w:sz w:val="32"/>
          <w:szCs w:val="32"/>
        </w:rPr>
        <w:t>本科前</w:t>
      </w:r>
      <w:r>
        <w:rPr>
          <w:rFonts w:hint="eastAsia" w:ascii="仿宋_GB2312" w:hAnsi="宋体" w:eastAsia="仿宋_GB2312" w:cs="仿宋_GB2312"/>
          <w:kern w:val="0"/>
          <w:sz w:val="32"/>
          <w:szCs w:val="32"/>
        </w:rPr>
        <w:t>6个学期</w:t>
      </w:r>
      <w:r>
        <w:rPr>
          <w:rFonts w:ascii="仿宋_GB2312" w:hAnsi="宋体" w:eastAsia="仿宋_GB2312" w:cs="仿宋_GB2312"/>
          <w:kern w:val="0"/>
          <w:sz w:val="32"/>
          <w:szCs w:val="32"/>
        </w:rPr>
        <w:t>平均学分绩点排名在本专业前</w:t>
      </w:r>
      <w:r>
        <w:rPr>
          <w:rFonts w:hint="eastAsia" w:ascii="仿宋_GB2312" w:hAnsi="宋体" w:eastAsia="仿宋_GB2312" w:cs="仿宋_GB2312"/>
          <w:kern w:val="0"/>
          <w:sz w:val="32"/>
          <w:szCs w:val="32"/>
        </w:rPr>
        <w:t>30</w:t>
      </w:r>
      <w:r>
        <w:rPr>
          <w:rFonts w:ascii="仿宋_GB2312" w:hAnsi="宋体" w:eastAsia="仿宋_GB2312" w:cs="仿宋_GB2312"/>
          <w:kern w:val="0"/>
          <w:sz w:val="32"/>
          <w:szCs w:val="32"/>
        </w:rPr>
        <w:t>%。</w:t>
      </w:r>
    </w:p>
    <w:p>
      <w:pPr>
        <w:ind w:left="420" w:leftChars="200"/>
        <w:rPr>
          <w:rFonts w:ascii="仿宋_GB2312" w:hAnsi="宋体" w:eastAsia="仿宋_GB2312"/>
          <w:sz w:val="32"/>
          <w:szCs w:val="32"/>
        </w:rPr>
      </w:pPr>
      <w:r>
        <w:rPr>
          <w:rFonts w:hint="eastAsia" w:ascii="仿宋_GB2312" w:hAnsi="宋体" w:eastAsia="仿宋_GB2312"/>
          <w:sz w:val="32"/>
          <w:szCs w:val="32"/>
        </w:rPr>
        <w:t>4．外语成绩要求</w:t>
      </w:r>
      <w:r>
        <w:rPr>
          <w:rFonts w:hint="eastAsia" w:ascii="仿宋_GB2312" w:hAnsi="宋体" w:eastAsia="仿宋_GB2312"/>
          <w:sz w:val="32"/>
          <w:szCs w:val="32"/>
          <w:lang w:eastAsia="zh-CN"/>
        </w:rPr>
        <w:t>。</w:t>
      </w:r>
      <w:r>
        <w:rPr>
          <w:rFonts w:hint="eastAsia" w:ascii="仿宋_GB2312" w:hAnsi="宋体" w:eastAsia="仿宋_GB2312"/>
          <w:sz w:val="32"/>
          <w:szCs w:val="32"/>
        </w:rPr>
        <w:t>全国大学英语</w:t>
      </w:r>
      <w:r>
        <w:rPr>
          <w:rFonts w:hint="eastAsia" w:ascii="仿宋_GB2312" w:hAnsi="宋体" w:eastAsia="仿宋_GB2312"/>
          <w:sz w:val="32"/>
          <w:szCs w:val="32"/>
          <w:lang w:eastAsia="zh-CN"/>
        </w:rPr>
        <w:t>六级考试成绩在</w:t>
      </w:r>
      <w:r>
        <w:rPr>
          <w:rFonts w:hint="eastAsia" w:ascii="仿宋_GB2312" w:hAnsi="宋体" w:eastAsia="仿宋_GB2312"/>
          <w:sz w:val="32"/>
          <w:szCs w:val="32"/>
          <w:lang w:val="en-US" w:eastAsia="zh-CN"/>
        </w:rPr>
        <w:t>426分以上，或大学英语</w:t>
      </w:r>
      <w:r>
        <w:rPr>
          <w:rFonts w:hint="eastAsia" w:ascii="仿宋_GB2312" w:hAnsi="宋体" w:eastAsia="仿宋_GB2312"/>
          <w:sz w:val="32"/>
          <w:szCs w:val="32"/>
        </w:rPr>
        <w:t>四级考试成绩</w:t>
      </w:r>
      <w:r>
        <w:rPr>
          <w:rFonts w:hint="eastAsia" w:ascii="仿宋_GB2312" w:hAnsi="宋体" w:eastAsia="仿宋_GB2312"/>
          <w:sz w:val="32"/>
          <w:szCs w:val="32"/>
          <w:lang w:eastAsia="zh-CN"/>
        </w:rPr>
        <w:t>在</w:t>
      </w:r>
      <w:r>
        <w:rPr>
          <w:rFonts w:hint="eastAsia" w:ascii="仿宋_GB2312" w:hAnsi="宋体" w:eastAsia="仿宋_GB2312"/>
          <w:sz w:val="32"/>
          <w:szCs w:val="32"/>
        </w:rPr>
        <w:t>42</w:t>
      </w:r>
      <w:r>
        <w:rPr>
          <w:rFonts w:ascii="仿宋_GB2312" w:hAnsi="宋体" w:eastAsia="仿宋_GB2312"/>
          <w:sz w:val="32"/>
          <w:szCs w:val="32"/>
        </w:rPr>
        <w:t>6</w:t>
      </w:r>
      <w:r>
        <w:rPr>
          <w:rFonts w:hint="eastAsia" w:ascii="仿宋_GB2312" w:hAnsi="宋体" w:eastAsia="仿宋_GB2312"/>
          <w:sz w:val="32"/>
          <w:szCs w:val="32"/>
        </w:rPr>
        <w:t>分及以上。</w:t>
      </w:r>
    </w:p>
    <w:p>
      <w:pPr>
        <w:ind w:left="420" w:leftChars="200"/>
        <w:rPr>
          <w:rFonts w:hint="eastAsia" w:eastAsia="仿宋_GB2312" w:cs="Calibri"/>
          <w:kern w:val="0"/>
          <w:sz w:val="32"/>
          <w:szCs w:val="32"/>
        </w:rPr>
      </w:pPr>
      <w:r>
        <w:rPr>
          <w:rFonts w:hint="eastAsia" w:ascii="仿宋_GB2312" w:hAnsi="宋体" w:eastAsia="仿宋_GB2312"/>
          <w:sz w:val="32"/>
          <w:szCs w:val="32"/>
        </w:rPr>
        <w:t>5．</w:t>
      </w:r>
      <w:r>
        <w:rPr>
          <w:rFonts w:eastAsia="仿宋_GB2312" w:cs="Calibri"/>
          <w:kern w:val="0"/>
          <w:sz w:val="32"/>
          <w:szCs w:val="32"/>
        </w:rPr>
        <w:t>具有浓厚的学术研究兴趣，较强的创新</w:t>
      </w:r>
      <w:r>
        <w:rPr>
          <w:rFonts w:hint="eastAsia" w:eastAsia="仿宋_GB2312" w:cs="Calibri"/>
          <w:kern w:val="0"/>
          <w:sz w:val="32"/>
          <w:szCs w:val="32"/>
        </w:rPr>
        <w:t>能力，满足下列条件之一：公开发表与本专业相关的学术论文；获得国家专利；</w:t>
      </w:r>
      <w:r>
        <w:rPr>
          <w:rFonts w:hint="eastAsia" w:eastAsia="仿宋_GB2312" w:cs="Calibri"/>
          <w:kern w:val="0"/>
          <w:sz w:val="32"/>
          <w:szCs w:val="32"/>
          <w:lang w:eastAsia="zh-CN"/>
        </w:rPr>
        <w:t>参加过由官方或</w:t>
      </w:r>
      <w:bookmarkStart w:id="0" w:name="_GoBack"/>
      <w:bookmarkEnd w:id="0"/>
      <w:r>
        <w:rPr>
          <w:rFonts w:hint="eastAsia" w:eastAsia="仿宋_GB2312" w:cs="Calibri"/>
          <w:kern w:val="0"/>
          <w:sz w:val="32"/>
          <w:szCs w:val="32"/>
          <w:lang w:eastAsia="zh-CN"/>
        </w:rPr>
        <w:t>专业协会主办的全国范围的竞赛或国际专业竞赛并获奖；</w:t>
      </w:r>
      <w:r>
        <w:rPr>
          <w:rFonts w:hint="eastAsia" w:eastAsia="仿宋_GB2312" w:cs="Calibri"/>
          <w:kern w:val="0"/>
          <w:sz w:val="32"/>
          <w:szCs w:val="32"/>
        </w:rPr>
        <w:t>参加过校级及以上</w:t>
      </w:r>
      <w:r>
        <w:rPr>
          <w:rFonts w:hint="eastAsia" w:eastAsia="仿宋_GB2312" w:cs="Calibri"/>
          <w:kern w:val="0"/>
          <w:sz w:val="32"/>
          <w:szCs w:val="32"/>
          <w:lang w:eastAsia="zh-CN"/>
        </w:rPr>
        <w:t>专业竞赛或</w:t>
      </w:r>
      <w:r>
        <w:rPr>
          <w:rFonts w:hint="eastAsia" w:eastAsia="仿宋_GB2312" w:cs="Calibri"/>
          <w:kern w:val="0"/>
          <w:sz w:val="32"/>
          <w:szCs w:val="32"/>
        </w:rPr>
        <w:t>科技创新活动</w:t>
      </w:r>
      <w:r>
        <w:rPr>
          <w:rFonts w:hint="eastAsia" w:eastAsia="仿宋_GB2312" w:cs="Calibri"/>
          <w:kern w:val="0"/>
          <w:sz w:val="32"/>
          <w:szCs w:val="32"/>
          <w:lang w:eastAsia="zh-CN"/>
        </w:rPr>
        <w:t>并获奖</w:t>
      </w:r>
      <w:r>
        <w:rPr>
          <w:rFonts w:hint="eastAsia" w:eastAsia="仿宋_GB2312" w:cs="Calibri"/>
          <w:kern w:val="0"/>
          <w:sz w:val="32"/>
          <w:szCs w:val="32"/>
        </w:rPr>
        <w:t>；能够提供其他证明本人具有</w:t>
      </w:r>
      <w:r>
        <w:rPr>
          <w:rFonts w:eastAsia="仿宋_GB2312" w:cs="Calibri"/>
          <w:kern w:val="0"/>
          <w:sz w:val="32"/>
          <w:szCs w:val="32"/>
        </w:rPr>
        <w:t>较强创新</w:t>
      </w:r>
      <w:r>
        <w:rPr>
          <w:rFonts w:hint="eastAsia" w:eastAsia="仿宋_GB2312" w:cs="Calibri"/>
          <w:kern w:val="0"/>
          <w:sz w:val="32"/>
          <w:szCs w:val="32"/>
        </w:rPr>
        <w:t>能力的材料。</w:t>
      </w:r>
    </w:p>
    <w:p>
      <w:pPr>
        <w:ind w:left="420" w:leftChars="200"/>
        <w:rPr>
          <w:rFonts w:hint="eastAsia" w:eastAsia="仿宋_GB2312" w:cs="Calibri"/>
          <w:kern w:val="0"/>
          <w:sz w:val="32"/>
          <w:szCs w:val="32"/>
        </w:rPr>
      </w:pPr>
      <w:r>
        <w:rPr>
          <w:rFonts w:hint="eastAsia" w:ascii="仿宋_GB2312" w:hAnsi="宋体" w:eastAsia="仿宋_GB2312"/>
          <w:sz w:val="32"/>
          <w:szCs w:val="32"/>
        </w:rPr>
        <w:t>6．</w:t>
      </w:r>
      <w:r>
        <w:rPr>
          <w:rFonts w:hint="eastAsia" w:ascii="仿宋_GB2312" w:hAnsi="宋体" w:eastAsia="仿宋_GB2312"/>
          <w:sz w:val="32"/>
          <w:szCs w:val="32"/>
          <w:lang w:eastAsia="zh-CN"/>
        </w:rPr>
        <w:t>积极参加各类实践活动，具有较强的实践能力，满足下列条件之一：参与学校组织的支边、支教等活动；在实习实训或其他实践教学环节中，有实践成果或解决了实际生产问题；担任主要学生干部或主要社团负责人，受到校级及以上表彰或获奖；从事学生助理工作，表现优秀；能够提供其他证明本人具有较强实践能力的材料。</w:t>
      </w:r>
    </w:p>
    <w:p>
      <w:pPr>
        <w:ind w:left="420" w:leftChars="200"/>
        <w:rPr>
          <w:rFonts w:ascii="仿宋_GB2312" w:hAnsi="宋体" w:eastAsia="仿宋_GB2312"/>
          <w:sz w:val="32"/>
          <w:szCs w:val="32"/>
        </w:rPr>
      </w:pPr>
      <w:r>
        <w:rPr>
          <w:rFonts w:hint="eastAsia" w:ascii="仿宋_GB2312" w:hAnsi="宋体" w:eastAsia="仿宋_GB2312"/>
          <w:sz w:val="32"/>
          <w:szCs w:val="32"/>
          <w:lang w:val="en-US" w:eastAsia="zh-CN"/>
        </w:rPr>
        <w:t>7</w:t>
      </w:r>
      <w:r>
        <w:rPr>
          <w:rFonts w:hint="eastAsia" w:ascii="仿宋_GB2312" w:hAnsi="宋体" w:eastAsia="仿宋_GB2312"/>
          <w:sz w:val="32"/>
          <w:szCs w:val="32"/>
        </w:rPr>
        <w:t>．品行优良，诚实守信，学风端正，无任何考试作弊和学术不良纪录，无任何违法违纪</w:t>
      </w:r>
      <w:r>
        <w:rPr>
          <w:rFonts w:hint="eastAsia" w:ascii="仿宋_GB2312" w:hAnsi="宋体" w:eastAsia="仿宋_GB2312"/>
          <w:sz w:val="32"/>
          <w:szCs w:val="32"/>
          <w:lang w:eastAsia="zh-CN"/>
        </w:rPr>
        <w:t>记</w:t>
      </w:r>
      <w:r>
        <w:rPr>
          <w:rFonts w:hint="eastAsia" w:ascii="仿宋_GB2312" w:hAnsi="宋体" w:eastAsia="仿宋_GB2312"/>
          <w:sz w:val="32"/>
          <w:szCs w:val="32"/>
        </w:rPr>
        <w:t>录</w:t>
      </w:r>
      <w:r>
        <w:rPr>
          <w:rFonts w:hint="eastAsia" w:ascii="仿宋_GB2312" w:hAnsi="宋体" w:eastAsia="仿宋_GB2312"/>
          <w:sz w:val="32"/>
          <w:szCs w:val="32"/>
          <w:lang w:eastAsia="zh-CN"/>
        </w:rPr>
        <w:t>。</w:t>
      </w:r>
    </w:p>
    <w:p>
      <w:pPr>
        <w:ind w:left="420" w:left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8</w:t>
      </w:r>
      <w:r>
        <w:rPr>
          <w:rFonts w:hint="eastAsia" w:ascii="仿宋_GB2312" w:hAnsi="宋体" w:eastAsia="仿宋_GB2312"/>
          <w:sz w:val="32"/>
          <w:szCs w:val="32"/>
        </w:rPr>
        <w:t>．</w:t>
      </w:r>
      <w:r>
        <w:rPr>
          <w:rFonts w:hint="eastAsia" w:ascii="仿宋_GB2312" w:hAnsi="宋体" w:eastAsia="仿宋_GB2312"/>
          <w:sz w:val="32"/>
          <w:szCs w:val="32"/>
          <w:lang w:eastAsia="zh-CN"/>
        </w:rPr>
        <w:t>具</w:t>
      </w:r>
      <w:r>
        <w:rPr>
          <w:rFonts w:hint="eastAsia" w:ascii="仿宋_GB2312" w:hAnsi="宋体" w:eastAsia="仿宋_GB2312"/>
          <w:sz w:val="32"/>
          <w:szCs w:val="32"/>
        </w:rPr>
        <w:t>有特殊学术专长或具有突出培养潜质且在全国重大竞赛</w:t>
      </w:r>
      <w:r>
        <w:rPr>
          <w:rFonts w:hint="eastAsia" w:ascii="仿宋_GB2312" w:hAnsi="宋体" w:eastAsia="仿宋_GB2312"/>
          <w:sz w:val="32"/>
          <w:szCs w:val="32"/>
          <w:lang w:eastAsia="zh-CN"/>
        </w:rPr>
        <w:t>获</w:t>
      </w:r>
      <w:r>
        <w:rPr>
          <w:rFonts w:hint="eastAsia" w:ascii="仿宋_GB2312" w:hAnsi="宋体" w:eastAsia="仿宋_GB2312"/>
          <w:sz w:val="32"/>
          <w:szCs w:val="32"/>
        </w:rPr>
        <w:t>一等获者，经</w:t>
      </w:r>
      <w:r>
        <w:rPr>
          <w:rFonts w:hint="eastAsia" w:ascii="仿宋_GB2312" w:hAnsi="宋体" w:eastAsia="仿宋_GB2312"/>
          <w:sz w:val="32"/>
          <w:szCs w:val="32"/>
          <w:lang w:eastAsia="zh-CN"/>
        </w:rPr>
        <w:t>学院教授委员会审核确认，平均学分绩点排名可放宽至本专业前</w:t>
      </w:r>
      <w:r>
        <w:rPr>
          <w:rFonts w:hint="eastAsia" w:ascii="仿宋_GB2312" w:hAnsi="宋体" w:eastAsia="仿宋_GB2312"/>
          <w:sz w:val="32"/>
          <w:szCs w:val="32"/>
          <w:lang w:val="en-US" w:eastAsia="zh-CN"/>
        </w:rPr>
        <w:t>40%。</w:t>
      </w:r>
    </w:p>
    <w:p>
      <w:pPr>
        <w:ind w:left="420" w:leftChars="20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9</w:t>
      </w:r>
      <w:r>
        <w:rPr>
          <w:rFonts w:hint="eastAsia" w:ascii="仿宋_GB2312" w:hAnsi="宋体" w:eastAsia="仿宋_GB2312"/>
          <w:sz w:val="32"/>
          <w:szCs w:val="32"/>
        </w:rPr>
        <w:t>．</w:t>
      </w:r>
      <w:r>
        <w:rPr>
          <w:rFonts w:hint="eastAsia" w:ascii="仿宋_GB2312" w:hAnsi="宋体" w:eastAsia="仿宋_GB2312"/>
          <w:sz w:val="32"/>
          <w:szCs w:val="32"/>
          <w:lang w:eastAsia="zh-CN"/>
        </w:rPr>
        <w:t>身体符合报考研究生的体检标准。</w:t>
      </w:r>
    </w:p>
    <w:p>
      <w:pPr>
        <w:ind w:left="420" w:leftChars="20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10</w:t>
      </w:r>
      <w:r>
        <w:rPr>
          <w:rFonts w:hint="eastAsia" w:ascii="仿宋_GB2312" w:hAnsi="宋体" w:eastAsia="仿宋_GB2312"/>
          <w:sz w:val="32"/>
          <w:szCs w:val="32"/>
        </w:rPr>
        <w:t>．</w:t>
      </w:r>
      <w:r>
        <w:rPr>
          <w:rFonts w:hint="eastAsia" w:ascii="仿宋_GB2312" w:hAnsi="宋体" w:eastAsia="仿宋_GB2312"/>
          <w:sz w:val="32"/>
          <w:szCs w:val="32"/>
          <w:lang w:eastAsia="zh-CN"/>
        </w:rPr>
        <w:t>对表现特别优秀、做出突出成绩的学生，经学校推免生遴选工作领导小组认定，可直接获得推荐资格。</w:t>
      </w:r>
    </w:p>
    <w:p>
      <w:pPr>
        <w:ind w:left="420" w:leftChars="200"/>
        <w:rPr>
          <w:rFonts w:ascii="仿宋_GB2312" w:hAnsi="宋体" w:eastAsia="仿宋_GB2312"/>
          <w:sz w:val="32"/>
          <w:szCs w:val="32"/>
        </w:rPr>
      </w:pPr>
      <w:r>
        <w:rPr>
          <w:rFonts w:hint="eastAsia" w:ascii="仿宋_GB2312" w:hAnsi="宋体" w:eastAsia="仿宋_GB2312"/>
          <w:sz w:val="32"/>
          <w:szCs w:val="32"/>
        </w:rPr>
        <w:t>二、推免生推荐程序</w:t>
      </w:r>
    </w:p>
    <w:p>
      <w:pPr>
        <w:ind w:left="420" w:leftChars="200"/>
        <w:rPr>
          <w:rFonts w:ascii="仿宋_GB2312" w:hAnsi="宋体" w:eastAsia="仿宋_GB2312"/>
          <w:sz w:val="32"/>
          <w:szCs w:val="32"/>
        </w:rPr>
      </w:pPr>
      <w:r>
        <w:rPr>
          <w:rFonts w:hint="eastAsia" w:ascii="仿宋_GB2312" w:hAnsi="宋体" w:eastAsia="仿宋_GB2312"/>
          <w:sz w:val="32"/>
          <w:szCs w:val="32"/>
        </w:rPr>
        <w:t>1．学生本人向学院提出书面申请，并提供相应证明材料。</w:t>
      </w:r>
    </w:p>
    <w:p>
      <w:pPr>
        <w:ind w:left="420" w:leftChars="200"/>
        <w:rPr>
          <w:rFonts w:ascii="仿宋_GB2312" w:hAnsi="宋体" w:eastAsia="仿宋_GB2312"/>
          <w:sz w:val="32"/>
          <w:szCs w:val="32"/>
        </w:rPr>
      </w:pPr>
      <w:r>
        <w:rPr>
          <w:rFonts w:hint="eastAsia" w:ascii="仿宋_GB2312" w:hAnsi="宋体" w:eastAsia="仿宋_GB2312"/>
          <w:sz w:val="32"/>
          <w:szCs w:val="32"/>
        </w:rPr>
        <w:t>2．由系主任、各</w:t>
      </w:r>
      <w:r>
        <w:rPr>
          <w:rFonts w:hint="eastAsia" w:ascii="仿宋_GB2312" w:hAnsi="宋体" w:eastAsia="仿宋_GB2312"/>
          <w:sz w:val="32"/>
          <w:szCs w:val="32"/>
          <w:lang w:eastAsia="zh-CN"/>
        </w:rPr>
        <w:t>年级</w:t>
      </w:r>
      <w:r>
        <w:rPr>
          <w:rFonts w:hint="eastAsia" w:ascii="仿宋_GB2312" w:hAnsi="宋体" w:eastAsia="仿宋_GB2312"/>
          <w:sz w:val="32"/>
          <w:szCs w:val="32"/>
        </w:rPr>
        <w:t>辅导员、团支部</w:t>
      </w:r>
      <w:r>
        <w:rPr>
          <w:rFonts w:hint="eastAsia" w:ascii="仿宋_GB2312" w:hAnsi="宋体" w:eastAsia="仿宋_GB2312"/>
          <w:sz w:val="32"/>
          <w:szCs w:val="32"/>
          <w:lang w:eastAsia="zh-CN"/>
        </w:rPr>
        <w:t>或</w:t>
      </w:r>
      <w:r>
        <w:rPr>
          <w:rFonts w:hint="eastAsia" w:ascii="仿宋_GB2312" w:hAnsi="宋体" w:eastAsia="仿宋_GB2312"/>
          <w:sz w:val="32"/>
          <w:szCs w:val="32"/>
        </w:rPr>
        <w:t>班委会</w:t>
      </w:r>
      <w:r>
        <w:rPr>
          <w:rFonts w:hint="eastAsia" w:ascii="仿宋_GB2312" w:hAnsi="宋体" w:eastAsia="仿宋_GB2312"/>
          <w:sz w:val="32"/>
          <w:szCs w:val="32"/>
          <w:lang w:eastAsia="zh-CN"/>
        </w:rPr>
        <w:t>成员</w:t>
      </w:r>
      <w:r>
        <w:rPr>
          <w:rFonts w:hint="eastAsia" w:ascii="仿宋_GB2312" w:hAnsi="宋体" w:eastAsia="仿宋_GB2312"/>
          <w:sz w:val="32"/>
          <w:szCs w:val="32"/>
        </w:rPr>
        <w:t>、学生代表组成评议小组根据相关实施细则，对申请者进行综合评分。</w:t>
      </w:r>
    </w:p>
    <w:p>
      <w:pPr>
        <w:ind w:left="420" w:leftChars="200"/>
        <w:rPr>
          <w:rFonts w:ascii="仿宋_GB2312" w:hAnsi="宋体" w:eastAsia="仿宋_GB2312"/>
          <w:sz w:val="32"/>
          <w:szCs w:val="32"/>
        </w:rPr>
      </w:pPr>
      <w:r>
        <w:rPr>
          <w:rFonts w:hint="eastAsia" w:ascii="仿宋_GB2312" w:hAnsi="宋体" w:eastAsia="仿宋_GB2312"/>
          <w:sz w:val="32"/>
          <w:szCs w:val="32"/>
        </w:rPr>
        <w:t>3．学院推免生遴选工作小组对申请者进行审查，开展综合评定，择优确定初选名单，并在学院网站和公告栏进行公示，公示期不少于7天。对有异议的学生，查明情况后公布处理结果。未经公示的推免生资格无效。</w:t>
      </w:r>
    </w:p>
    <w:p>
      <w:pPr>
        <w:ind w:left="420" w:leftChars="200"/>
        <w:rPr>
          <w:rFonts w:ascii="仿宋_GB2312" w:hAnsi="宋体" w:eastAsia="仿宋_GB2312"/>
          <w:sz w:val="32"/>
          <w:szCs w:val="32"/>
        </w:rPr>
      </w:pPr>
      <w:r>
        <w:rPr>
          <w:rFonts w:hint="eastAsia" w:ascii="仿宋_GB2312" w:hAnsi="宋体" w:eastAsia="仿宋_GB2312"/>
          <w:sz w:val="32"/>
          <w:szCs w:val="32"/>
        </w:rPr>
        <w:t>4．通过初选公示的学生，由学院推免生遴选工作小组签字，学院审核盖章后，报送学校推免生工作领导小组审定。</w:t>
      </w:r>
    </w:p>
    <w:p>
      <w:pPr>
        <w:ind w:left="420" w:leftChars="200"/>
        <w:rPr>
          <w:rFonts w:ascii="仿宋_GB2312" w:hAnsi="宋体" w:eastAsia="仿宋_GB2312"/>
          <w:sz w:val="32"/>
          <w:szCs w:val="32"/>
        </w:rPr>
      </w:pPr>
      <w:r>
        <w:rPr>
          <w:rFonts w:hint="eastAsia" w:ascii="仿宋_GB2312" w:hAnsi="宋体" w:eastAsia="仿宋_GB2312"/>
          <w:sz w:val="32"/>
          <w:szCs w:val="32"/>
        </w:rPr>
        <w:t>三、推免生工作的管理与监督</w:t>
      </w:r>
    </w:p>
    <w:p>
      <w:pPr>
        <w:ind w:left="420" w:leftChars="200"/>
        <w:rPr>
          <w:rFonts w:ascii="仿宋_GB2312" w:hAnsi="宋体" w:eastAsia="仿宋_GB2312"/>
          <w:sz w:val="32"/>
          <w:szCs w:val="32"/>
        </w:rPr>
      </w:pPr>
      <w:r>
        <w:rPr>
          <w:rFonts w:hint="eastAsia" w:ascii="仿宋_GB2312" w:hAnsi="宋体" w:eastAsia="仿宋_GB2312"/>
          <w:sz w:val="32"/>
          <w:szCs w:val="32"/>
        </w:rPr>
        <w:t>1.学院成立</w:t>
      </w:r>
      <w:r>
        <w:rPr>
          <w:rFonts w:ascii="仿宋_GB2312" w:hAnsi="宋体" w:eastAsia="仿宋_GB2312" w:cs="仿宋_GB2312"/>
          <w:kern w:val="0"/>
          <w:sz w:val="32"/>
          <w:szCs w:val="32"/>
        </w:rPr>
        <w:t>院长任组长</w:t>
      </w:r>
      <w:r>
        <w:rPr>
          <w:rFonts w:hint="eastAsia" w:ascii="仿宋_GB2312" w:hAnsi="宋体" w:eastAsia="仿宋_GB2312" w:cs="仿宋_GB2312"/>
          <w:kern w:val="0"/>
          <w:sz w:val="32"/>
          <w:szCs w:val="32"/>
        </w:rPr>
        <w:t>的</w:t>
      </w:r>
      <w:r>
        <w:rPr>
          <w:rFonts w:ascii="仿宋_GB2312" w:hAnsi="宋体" w:eastAsia="仿宋_GB2312" w:cs="仿宋_GB2312"/>
          <w:kern w:val="0"/>
          <w:sz w:val="32"/>
          <w:szCs w:val="32"/>
        </w:rPr>
        <w:t>学院推免</w:t>
      </w:r>
      <w:r>
        <w:rPr>
          <w:rFonts w:hint="eastAsia" w:ascii="仿宋_GB2312" w:hAnsi="宋体" w:eastAsia="仿宋_GB2312" w:cs="仿宋_GB2312"/>
          <w:kern w:val="0"/>
          <w:sz w:val="32"/>
          <w:szCs w:val="32"/>
        </w:rPr>
        <w:t>工</w:t>
      </w:r>
      <w:r>
        <w:rPr>
          <w:rFonts w:ascii="仿宋_GB2312" w:hAnsi="宋体" w:eastAsia="仿宋_GB2312" w:cs="仿宋_GB2312"/>
          <w:kern w:val="0"/>
          <w:sz w:val="32"/>
          <w:szCs w:val="32"/>
        </w:rPr>
        <w:t>作小组，由</w:t>
      </w:r>
      <w:r>
        <w:rPr>
          <w:rFonts w:hint="eastAsia" w:ascii="仿宋_GB2312" w:hAnsi="宋体" w:eastAsia="仿宋_GB2312"/>
          <w:sz w:val="32"/>
          <w:szCs w:val="32"/>
        </w:rPr>
        <w:t>主管本科教学工作的副院长、主管本科学生思想政治工作的副书记、主管研究生工作的副院长、教师代表组成的学院推免生遴选工作小组，在学院党政联席会议领导下具体组织推免生的遴选和管理工作。</w:t>
      </w:r>
    </w:p>
    <w:p>
      <w:pPr>
        <w:ind w:left="420" w:leftChars="200"/>
        <w:rPr>
          <w:rFonts w:ascii="仿宋_GB2312" w:hAnsi="宋体" w:eastAsia="仿宋_GB2312"/>
          <w:sz w:val="32"/>
          <w:szCs w:val="32"/>
        </w:rPr>
      </w:pPr>
      <w:r>
        <w:rPr>
          <w:rFonts w:hint="eastAsia" w:ascii="仿宋_GB2312" w:hAnsi="宋体" w:eastAsia="仿宋_GB2312"/>
          <w:sz w:val="32"/>
          <w:szCs w:val="32"/>
        </w:rPr>
        <w:t>2.根据学校的相关文件制定学院推免生工作实施细则，并在学院网站上公布。</w:t>
      </w:r>
    </w:p>
    <w:p>
      <w:pPr>
        <w:ind w:left="420" w:leftChars="200"/>
        <w:rPr>
          <w:rFonts w:ascii="仿宋_GB2312" w:hAnsi="宋体" w:eastAsia="仿宋_GB2312"/>
          <w:sz w:val="32"/>
          <w:szCs w:val="32"/>
        </w:rPr>
      </w:pPr>
      <w:r>
        <w:rPr>
          <w:rFonts w:hint="eastAsia" w:ascii="仿宋_GB2312" w:hAnsi="宋体" w:eastAsia="仿宋_GB2312"/>
          <w:sz w:val="32"/>
          <w:szCs w:val="32"/>
        </w:rPr>
        <w:t>3. 推免生指标按学校下达的指标执行。</w:t>
      </w:r>
    </w:p>
    <w:p>
      <w:pPr>
        <w:ind w:left="420" w:leftChars="200"/>
        <w:rPr>
          <w:rFonts w:ascii="仿宋_GB2312" w:hAnsi="宋体" w:eastAsia="仿宋_GB2312"/>
          <w:sz w:val="32"/>
          <w:szCs w:val="32"/>
        </w:rPr>
      </w:pPr>
      <w:r>
        <w:rPr>
          <w:rFonts w:hint="eastAsia" w:ascii="仿宋_GB2312" w:hAnsi="宋体" w:eastAsia="仿宋_GB2312"/>
          <w:sz w:val="32"/>
          <w:szCs w:val="32"/>
        </w:rPr>
        <w:t>4．每个学生原则上选报的培养单位不超过3个。</w:t>
      </w:r>
    </w:p>
    <w:p>
      <w:pPr>
        <w:ind w:left="420" w:leftChars="200"/>
        <w:rPr>
          <w:rFonts w:ascii="仿宋_GB2312" w:hAnsi="宋体" w:eastAsia="仿宋_GB2312"/>
          <w:sz w:val="32"/>
          <w:szCs w:val="32"/>
        </w:rPr>
      </w:pPr>
      <w:r>
        <w:rPr>
          <w:rFonts w:hint="eastAsia" w:ascii="仿宋_GB2312" w:hAnsi="宋体" w:eastAsia="仿宋_GB2312"/>
          <w:sz w:val="32"/>
          <w:szCs w:val="32"/>
        </w:rPr>
        <w:t>5．获得推免生指标的应届本科毕业生原则上不予办理出国、就业手续。</w:t>
      </w:r>
    </w:p>
    <w:p>
      <w:pPr>
        <w:ind w:left="420" w:leftChars="200"/>
        <w:rPr>
          <w:rFonts w:ascii="仿宋_GB2312" w:hAnsi="宋体" w:eastAsia="仿宋_GB2312"/>
          <w:sz w:val="32"/>
          <w:szCs w:val="32"/>
        </w:rPr>
      </w:pPr>
      <w:r>
        <w:rPr>
          <w:rFonts w:hint="eastAsia" w:ascii="仿宋_GB2312" w:hAnsi="宋体" w:eastAsia="仿宋_GB2312"/>
          <w:sz w:val="32"/>
          <w:szCs w:val="32"/>
        </w:rPr>
        <w:t>6．学生对推免工作有意见和建议或申诉、举报，可向学院推免生遴选工作小组反映。学生对学院的处理意见不服，可向学校推免生工作领导小组反映。</w:t>
      </w:r>
    </w:p>
    <w:p>
      <w:pPr>
        <w:ind w:left="420" w:leftChars="200"/>
        <w:rPr>
          <w:rFonts w:ascii="仿宋_GB2312" w:hAnsi="宋体" w:eastAsia="仿宋_GB2312"/>
          <w:sz w:val="32"/>
          <w:szCs w:val="32"/>
        </w:rPr>
      </w:pPr>
      <w:r>
        <w:rPr>
          <w:rFonts w:hint="eastAsia" w:ascii="仿宋_GB2312" w:hAnsi="宋体" w:eastAsia="仿宋_GB2312"/>
          <w:sz w:val="32"/>
          <w:szCs w:val="32"/>
        </w:rPr>
        <w:t>7．对在申请推免生过程中弄虚作假的学生，一经发现，立即取消推免生资格，并根据实际情况进行学籍或纪律处分。</w:t>
      </w:r>
    </w:p>
    <w:p>
      <w:pPr>
        <w:ind w:left="420" w:leftChars="200"/>
        <w:rPr>
          <w:rFonts w:ascii="仿宋_GB2312" w:hAnsi="宋体" w:eastAsia="仿宋_GB2312"/>
          <w:sz w:val="32"/>
          <w:szCs w:val="32"/>
        </w:rPr>
      </w:pPr>
    </w:p>
    <w:p>
      <w:pPr>
        <w:ind w:left="420" w:leftChars="200"/>
        <w:rPr>
          <w:rFonts w:ascii="仿宋_GB2312" w:hAnsi="宋体" w:eastAsia="仿宋_GB2312"/>
          <w:sz w:val="32"/>
          <w:szCs w:val="32"/>
        </w:rPr>
      </w:pPr>
    </w:p>
    <w:p>
      <w:pPr>
        <w:ind w:left="420" w:leftChars="200"/>
        <w:jc w:val="right"/>
        <w:rPr>
          <w:rFonts w:ascii="仿宋_GB2312" w:hAnsi="宋体" w:eastAsia="仿宋_GB2312"/>
          <w:sz w:val="32"/>
          <w:szCs w:val="32"/>
        </w:rPr>
      </w:pPr>
      <w:r>
        <w:rPr>
          <w:rFonts w:hint="eastAsia" w:ascii="仿宋_GB2312" w:hAnsi="宋体" w:eastAsia="仿宋_GB2312"/>
          <w:sz w:val="32"/>
          <w:szCs w:val="32"/>
        </w:rPr>
        <w:t>山东理工大学美术学院</w:t>
      </w:r>
    </w:p>
    <w:p>
      <w:pPr>
        <w:ind w:left="420" w:leftChars="200"/>
        <w:jc w:val="right"/>
        <w:rPr>
          <w:rFonts w:ascii="仿宋_GB2312" w:hAnsi="宋体" w:eastAsia="仿宋_GB2312"/>
          <w:sz w:val="32"/>
          <w:szCs w:val="32"/>
        </w:rPr>
      </w:pPr>
      <w:r>
        <w:rPr>
          <w:rFonts w:hint="eastAsia" w:ascii="仿宋_GB2312" w:hAnsi="宋体" w:eastAsia="仿宋_GB2312"/>
          <w:sz w:val="32"/>
          <w:szCs w:val="32"/>
        </w:rPr>
        <w:t>二○一七年九月</w:t>
      </w:r>
    </w:p>
    <w:p>
      <w:pPr>
        <w:widowControl/>
        <w:jc w:val="left"/>
        <w:rPr>
          <w:rFonts w:ascii="仿宋_GB2312" w:hAnsi="宋体" w:eastAsia="仿宋_GB2312"/>
          <w:sz w:val="32"/>
          <w:szCs w:val="32"/>
        </w:rPr>
      </w:pPr>
      <w:r>
        <w:rPr>
          <w:rFonts w:ascii="仿宋_GB2312" w:hAnsi="宋体" w:eastAsia="仿宋_GB2312"/>
          <w:sz w:val="32"/>
          <w:szCs w:val="32"/>
        </w:rPr>
        <w:br w:type="page"/>
      </w:r>
    </w:p>
    <w:p>
      <w:pPr>
        <w:ind w:left="420" w:leftChars="200"/>
        <w:jc w:val="right"/>
        <w:rPr>
          <w:rFonts w:ascii="仿宋_GB2312" w:hAnsi="宋体" w:eastAsia="仿宋_GB2312"/>
          <w:sz w:val="32"/>
          <w:szCs w:val="32"/>
        </w:rPr>
      </w:pPr>
    </w:p>
    <w:p>
      <w:pPr>
        <w:ind w:left="420" w:leftChars="200"/>
        <w:rPr>
          <w:rFonts w:ascii="仿宋_GB2312" w:hAnsi="宋体" w:eastAsia="仿宋_GB2312"/>
          <w:b/>
          <w:sz w:val="32"/>
          <w:szCs w:val="32"/>
        </w:rPr>
      </w:pPr>
      <w:r>
        <w:rPr>
          <w:rFonts w:hint="eastAsia" w:ascii="仿宋_GB2312" w:hAnsi="宋体" w:eastAsia="仿宋_GB2312"/>
          <w:b/>
          <w:sz w:val="32"/>
          <w:szCs w:val="32"/>
        </w:rPr>
        <w:t>附：</w:t>
      </w:r>
    </w:p>
    <w:p>
      <w:pPr>
        <w:ind w:left="420" w:leftChars="200"/>
        <w:jc w:val="center"/>
        <w:rPr>
          <w:rFonts w:ascii="仿宋_GB2312" w:hAnsi="宋体" w:eastAsia="仿宋_GB2312"/>
          <w:b/>
          <w:sz w:val="40"/>
          <w:szCs w:val="32"/>
        </w:rPr>
      </w:pPr>
      <w:r>
        <w:rPr>
          <w:rFonts w:hint="eastAsia" w:ascii="仿宋_GB2312" w:hAnsi="宋体" w:eastAsia="仿宋_GB2312"/>
          <w:b/>
          <w:sz w:val="40"/>
          <w:szCs w:val="32"/>
        </w:rPr>
        <w:t>山东理工大学美术学院</w:t>
      </w:r>
    </w:p>
    <w:p>
      <w:pPr>
        <w:ind w:left="420" w:leftChars="200"/>
        <w:jc w:val="center"/>
        <w:rPr>
          <w:rFonts w:ascii="仿宋_GB2312" w:hAnsi="宋体" w:eastAsia="仿宋_GB2312"/>
          <w:b/>
          <w:sz w:val="40"/>
          <w:szCs w:val="32"/>
        </w:rPr>
      </w:pPr>
      <w:r>
        <w:rPr>
          <w:rFonts w:hint="eastAsia" w:ascii="仿宋_GB2312" w:hAnsi="宋体" w:eastAsia="仿宋_GB2312"/>
          <w:b/>
          <w:sz w:val="40"/>
          <w:szCs w:val="32"/>
        </w:rPr>
        <w:t>推荐免试攻读研究生综合评分办法</w:t>
      </w:r>
    </w:p>
    <w:p>
      <w:pPr>
        <w:ind w:left="420" w:leftChars="200"/>
        <w:jc w:val="center"/>
        <w:rPr>
          <w:rFonts w:ascii="仿宋_GB2312" w:hAnsi="宋体" w:eastAsia="仿宋_GB2312"/>
          <w:b/>
          <w:sz w:val="40"/>
          <w:szCs w:val="32"/>
        </w:rPr>
      </w:pPr>
    </w:p>
    <w:p>
      <w:pPr>
        <w:ind w:left="420" w:leftChars="200"/>
        <w:rPr>
          <w:rFonts w:ascii="仿宋_GB2312" w:hAnsi="宋体" w:eastAsia="仿宋_GB2312"/>
          <w:b/>
          <w:sz w:val="32"/>
          <w:szCs w:val="32"/>
        </w:rPr>
      </w:pPr>
      <w:r>
        <w:rPr>
          <w:rFonts w:hint="eastAsia" w:ascii="仿宋_GB2312" w:hAnsi="宋体" w:eastAsia="仿宋_GB2312"/>
          <w:b/>
          <w:sz w:val="32"/>
          <w:szCs w:val="32"/>
        </w:rPr>
        <w:t>一、综合评分</w:t>
      </w:r>
    </w:p>
    <w:p>
      <w:pPr>
        <w:pStyle w:val="10"/>
        <w:numPr>
          <w:ilvl w:val="0"/>
          <w:numId w:val="1"/>
        </w:numPr>
        <w:ind w:firstLineChars="0"/>
        <w:rPr>
          <w:rFonts w:ascii="仿宋_GB2312" w:hAnsi="宋体" w:eastAsia="仿宋_GB2312"/>
          <w:sz w:val="32"/>
          <w:szCs w:val="32"/>
        </w:rPr>
      </w:pPr>
      <w:r>
        <w:rPr>
          <w:rFonts w:hint="eastAsia" w:ascii="仿宋_GB2312" w:hAnsi="宋体" w:eastAsia="仿宋_GB2312"/>
          <w:sz w:val="32"/>
          <w:szCs w:val="32"/>
        </w:rPr>
        <w:t>综合评分实行百分制，由</w:t>
      </w:r>
      <w:r>
        <w:rPr>
          <w:rFonts w:hint="eastAsia" w:ascii="仿宋_GB2312" w:hAnsi="宋体" w:eastAsia="仿宋_GB2312"/>
          <w:sz w:val="32"/>
          <w:szCs w:val="32"/>
          <w:lang w:eastAsia="zh-CN"/>
        </w:rPr>
        <w:t>学习</w:t>
      </w:r>
      <w:r>
        <w:rPr>
          <w:rFonts w:hint="eastAsia" w:ascii="仿宋_GB2312" w:hAnsi="宋体" w:eastAsia="仿宋_GB2312"/>
          <w:sz w:val="32"/>
          <w:szCs w:val="32"/>
        </w:rPr>
        <w:t>成绩</w:t>
      </w:r>
      <w:r>
        <w:rPr>
          <w:rFonts w:hint="eastAsia" w:ascii="仿宋_GB2312" w:hAnsi="宋体" w:eastAsia="仿宋_GB2312"/>
          <w:sz w:val="32"/>
          <w:szCs w:val="32"/>
          <w:lang w:eastAsia="zh-CN"/>
        </w:rPr>
        <w:t>得</w:t>
      </w:r>
      <w:r>
        <w:rPr>
          <w:rFonts w:hint="eastAsia" w:ascii="仿宋_GB2312" w:hAnsi="宋体" w:eastAsia="仿宋_GB2312"/>
          <w:sz w:val="32"/>
          <w:szCs w:val="32"/>
        </w:rPr>
        <w:t>分和综合素质</w:t>
      </w:r>
      <w:r>
        <w:rPr>
          <w:rFonts w:hint="eastAsia" w:ascii="仿宋_GB2312" w:hAnsi="宋体" w:eastAsia="仿宋_GB2312"/>
          <w:sz w:val="32"/>
          <w:szCs w:val="32"/>
          <w:lang w:eastAsia="zh-CN"/>
        </w:rPr>
        <w:t>得</w:t>
      </w:r>
      <w:r>
        <w:rPr>
          <w:rFonts w:hint="eastAsia" w:ascii="仿宋_GB2312" w:hAnsi="宋体" w:eastAsia="仿宋_GB2312"/>
          <w:sz w:val="32"/>
          <w:szCs w:val="32"/>
        </w:rPr>
        <w:t>分两部分组成，其中课程成绩占90%，综合素质占10%。</w:t>
      </w:r>
    </w:p>
    <w:p>
      <w:pPr>
        <w:pStyle w:val="10"/>
        <w:numPr>
          <w:ilvl w:val="0"/>
          <w:numId w:val="1"/>
        </w:numPr>
        <w:ind w:firstLineChars="0"/>
        <w:rPr>
          <w:rFonts w:ascii="仿宋_GB2312" w:hAnsi="宋体" w:eastAsia="仿宋_GB2312"/>
          <w:sz w:val="32"/>
          <w:szCs w:val="32"/>
        </w:rPr>
      </w:pPr>
      <w:r>
        <w:rPr>
          <w:rFonts w:hint="eastAsia" w:ascii="仿宋_GB2312" w:hAnsi="宋体" w:eastAsia="仿宋_GB2312"/>
          <w:sz w:val="32"/>
          <w:szCs w:val="32"/>
        </w:rPr>
        <w:t>综合评分=学习成绩得分+综合素质得分。</w:t>
      </w:r>
    </w:p>
    <w:p>
      <w:pPr>
        <w:ind w:left="420" w:leftChars="200"/>
        <w:rPr>
          <w:rFonts w:ascii="仿宋_GB2312" w:hAnsi="宋体" w:eastAsia="仿宋_GB2312"/>
          <w:b/>
          <w:sz w:val="32"/>
          <w:szCs w:val="32"/>
        </w:rPr>
      </w:pPr>
      <w:r>
        <w:rPr>
          <w:rFonts w:hint="eastAsia" w:ascii="仿宋_GB2312" w:hAnsi="宋体" w:eastAsia="仿宋_GB2312"/>
          <w:b/>
          <w:sz w:val="32"/>
          <w:szCs w:val="32"/>
        </w:rPr>
        <w:t>二、学习成绩</w:t>
      </w:r>
      <w:r>
        <w:rPr>
          <w:rFonts w:hint="eastAsia" w:ascii="仿宋_GB2312" w:hAnsi="宋体" w:eastAsia="仿宋_GB2312"/>
          <w:b/>
          <w:sz w:val="32"/>
          <w:szCs w:val="32"/>
          <w:lang w:eastAsia="zh-CN"/>
        </w:rPr>
        <w:t>得</w:t>
      </w:r>
      <w:r>
        <w:rPr>
          <w:rFonts w:hint="eastAsia" w:ascii="仿宋_GB2312" w:hAnsi="宋体" w:eastAsia="仿宋_GB2312"/>
          <w:b/>
          <w:sz w:val="32"/>
          <w:szCs w:val="32"/>
        </w:rPr>
        <w:t>分</w:t>
      </w:r>
    </w:p>
    <w:p>
      <w:pPr>
        <w:pStyle w:val="10"/>
        <w:numPr>
          <w:ilvl w:val="0"/>
          <w:numId w:val="2"/>
        </w:numPr>
        <w:ind w:firstLineChars="0"/>
        <w:rPr>
          <w:rFonts w:ascii="仿宋_GB2312" w:hAnsi="宋体" w:eastAsia="仿宋_GB2312"/>
          <w:sz w:val="32"/>
          <w:szCs w:val="32"/>
        </w:rPr>
      </w:pPr>
      <w:r>
        <w:rPr>
          <w:rFonts w:hint="eastAsia" w:ascii="仿宋_GB2312" w:hAnsi="宋体" w:eastAsia="仿宋_GB2312"/>
          <w:sz w:val="32"/>
          <w:szCs w:val="32"/>
        </w:rPr>
        <w:t>学习成绩</w:t>
      </w:r>
      <w:r>
        <w:rPr>
          <w:rFonts w:hint="eastAsia" w:ascii="仿宋_GB2312" w:hAnsi="宋体" w:eastAsia="仿宋_GB2312"/>
          <w:sz w:val="32"/>
          <w:szCs w:val="32"/>
          <w:lang w:eastAsia="zh-CN"/>
        </w:rPr>
        <w:t>得</w:t>
      </w:r>
      <w:r>
        <w:rPr>
          <w:rFonts w:hint="eastAsia" w:ascii="仿宋_GB2312" w:hAnsi="宋体" w:eastAsia="仿宋_GB2312"/>
          <w:sz w:val="32"/>
          <w:szCs w:val="32"/>
        </w:rPr>
        <w:t>分 =</w:t>
      </w:r>
      <w:r>
        <w:rPr>
          <w:rFonts w:ascii="仿宋_GB2312" w:hAnsi="宋体" w:eastAsia="仿宋_GB2312"/>
          <w:sz w:val="32"/>
          <w:szCs w:val="32"/>
        </w:rPr>
        <w:t xml:space="preserve"> </w:t>
      </w:r>
      <w:r>
        <w:rPr>
          <w:rFonts w:hint="eastAsia" w:ascii="仿宋_GB2312" w:hAnsi="宋体" w:eastAsia="仿宋_GB2312"/>
          <w:sz w:val="32"/>
          <w:szCs w:val="32"/>
        </w:rPr>
        <w:t>平均学分成绩×90%。</w:t>
      </w:r>
    </w:p>
    <w:p>
      <w:pPr>
        <w:pStyle w:val="10"/>
        <w:numPr>
          <w:ilvl w:val="0"/>
          <w:numId w:val="2"/>
        </w:numPr>
        <w:ind w:firstLineChars="0"/>
        <w:rPr>
          <w:rFonts w:ascii="仿宋_GB2312" w:hAnsi="宋体" w:eastAsia="仿宋_GB2312"/>
          <w:sz w:val="32"/>
          <w:szCs w:val="32"/>
        </w:rPr>
      </w:pPr>
      <w:r>
        <w:rPr>
          <w:rFonts w:hint="eastAsia" w:ascii="仿宋_GB2312" w:hAnsi="宋体" w:eastAsia="仿宋_GB2312"/>
          <w:sz w:val="32"/>
          <w:szCs w:val="32"/>
        </w:rPr>
        <w:t>平均学分成绩（每门课初次成绩得分） = （课程一成绩×课程一学分+课程二成绩×课程二学分+课程三成绩×课程三学分……）／应修学分之和。</w:t>
      </w:r>
    </w:p>
    <w:p>
      <w:pPr>
        <w:ind w:left="420" w:leftChars="200"/>
        <w:rPr>
          <w:rFonts w:ascii="仿宋_GB2312" w:hAnsi="宋体" w:eastAsia="仿宋_GB2312"/>
          <w:b/>
          <w:sz w:val="32"/>
          <w:szCs w:val="32"/>
        </w:rPr>
      </w:pPr>
      <w:r>
        <w:rPr>
          <w:rFonts w:hint="eastAsia" w:ascii="仿宋_GB2312" w:hAnsi="宋体" w:eastAsia="仿宋_GB2312"/>
          <w:b/>
          <w:sz w:val="32"/>
          <w:szCs w:val="32"/>
        </w:rPr>
        <w:t>三、综合素质得分</w:t>
      </w:r>
    </w:p>
    <w:p>
      <w:pPr>
        <w:ind w:left="420" w:leftChars="200"/>
        <w:rPr>
          <w:rFonts w:ascii="仿宋_GB2312" w:hAnsi="宋体" w:eastAsia="仿宋_GB2312"/>
          <w:sz w:val="32"/>
          <w:szCs w:val="32"/>
        </w:rPr>
      </w:pPr>
      <w:r>
        <w:rPr>
          <w:rFonts w:hint="eastAsia" w:ascii="仿宋_GB2312" w:hAnsi="宋体" w:eastAsia="仿宋_GB2312"/>
          <w:sz w:val="32"/>
          <w:szCs w:val="32"/>
        </w:rPr>
        <w:t xml:space="preserve">综合素质得分 = </w:t>
      </w:r>
      <w:r>
        <w:rPr>
          <w:rFonts w:hint="eastAsia" w:ascii="仿宋_GB2312" w:hAnsi="宋体" w:eastAsia="仿宋_GB2312"/>
          <w:sz w:val="32"/>
          <w:szCs w:val="32"/>
          <w:lang w:eastAsia="zh-CN"/>
        </w:rPr>
        <w:t>科研及相关专业竞赛得分</w:t>
      </w:r>
      <w:r>
        <w:rPr>
          <w:rFonts w:hint="eastAsia" w:ascii="仿宋_GB2312" w:hAnsi="宋体" w:eastAsia="仿宋_GB2312"/>
          <w:sz w:val="32"/>
          <w:szCs w:val="32"/>
        </w:rPr>
        <w:t xml:space="preserve"> +综合表彰及社会工作</w:t>
      </w:r>
      <w:r>
        <w:rPr>
          <w:rFonts w:hint="eastAsia" w:ascii="仿宋_GB2312" w:hAnsi="宋体" w:eastAsia="仿宋_GB2312"/>
          <w:sz w:val="32"/>
          <w:szCs w:val="32"/>
          <w:lang w:eastAsia="zh-CN"/>
        </w:rPr>
        <w:t>得分</w:t>
      </w:r>
    </w:p>
    <w:p>
      <w:pPr>
        <w:ind w:left="420" w:leftChars="200"/>
        <w:rPr>
          <w:rFonts w:ascii="仿宋_GB2312" w:hAnsi="宋体" w:eastAsia="仿宋_GB2312"/>
          <w:sz w:val="32"/>
          <w:szCs w:val="32"/>
        </w:rPr>
      </w:pPr>
      <w:r>
        <w:rPr>
          <w:rFonts w:hint="eastAsia" w:ascii="仿宋_GB2312" w:hAnsi="宋体" w:eastAsia="仿宋_GB2312"/>
          <w:sz w:val="32"/>
          <w:szCs w:val="32"/>
        </w:rPr>
        <w:t>（一）科研及相关专业竞赛</w:t>
      </w:r>
      <w:r>
        <w:rPr>
          <w:rFonts w:hint="eastAsia" w:ascii="仿宋_GB2312" w:hAnsi="宋体" w:eastAsia="仿宋_GB2312"/>
          <w:sz w:val="32"/>
          <w:szCs w:val="32"/>
          <w:lang w:eastAsia="zh-CN"/>
        </w:rPr>
        <w:t>得分</w:t>
      </w:r>
      <w:r>
        <w:rPr>
          <w:rFonts w:hint="eastAsia" w:ascii="仿宋_GB2312" w:hAnsi="宋体" w:eastAsia="仿宋_GB2312"/>
          <w:sz w:val="32"/>
          <w:szCs w:val="32"/>
        </w:rPr>
        <w:t>（上限6</w:t>
      </w:r>
      <w:r>
        <w:rPr>
          <w:rFonts w:ascii="仿宋_GB2312" w:hAnsi="宋体" w:eastAsia="仿宋_GB2312"/>
          <w:sz w:val="32"/>
          <w:szCs w:val="32"/>
        </w:rPr>
        <w:t>.5</w:t>
      </w:r>
      <w:r>
        <w:rPr>
          <w:rFonts w:hint="eastAsia" w:ascii="仿宋_GB2312" w:hAnsi="宋体" w:eastAsia="仿宋_GB2312"/>
          <w:sz w:val="32"/>
          <w:szCs w:val="32"/>
        </w:rPr>
        <w:t>分）</w:t>
      </w:r>
    </w:p>
    <w:p>
      <w:pPr>
        <w:ind w:left="420" w:leftChars="200"/>
        <w:rPr>
          <w:rFonts w:ascii="仿宋_GB2312" w:hAnsi="宋体" w:eastAsia="仿宋_GB2312"/>
          <w:sz w:val="32"/>
          <w:szCs w:val="32"/>
        </w:rPr>
      </w:pPr>
      <w:r>
        <w:rPr>
          <w:rFonts w:hint="eastAsia" w:ascii="仿宋_GB2312" w:hAnsi="宋体" w:eastAsia="仿宋_GB2312"/>
          <w:sz w:val="32"/>
          <w:szCs w:val="32"/>
        </w:rPr>
        <w:t>1</w:t>
      </w:r>
      <w:r>
        <w:rPr>
          <w:rFonts w:hint="eastAsia" w:ascii="仿宋_GB2312" w:hAnsi="宋体" w:eastAsia="仿宋_GB2312"/>
          <w:sz w:val="32"/>
          <w:szCs w:val="32"/>
          <w:lang w:eastAsia="zh-CN"/>
        </w:rPr>
        <w:t>.</w:t>
      </w:r>
      <w:r>
        <w:rPr>
          <w:rFonts w:hint="eastAsia" w:ascii="仿宋_GB2312" w:hAnsi="宋体" w:eastAsia="仿宋_GB2312"/>
          <w:sz w:val="32"/>
          <w:szCs w:val="32"/>
        </w:rPr>
        <w:t>论文必须是发表在与学科方向相一致的（一级学科范围内）、有正规刊号（或书号）的专业学术期刊上的专业学术论文。</w:t>
      </w:r>
    </w:p>
    <w:p>
      <w:pPr>
        <w:ind w:left="420" w:leftChars="200"/>
        <w:rPr>
          <w:rFonts w:ascii="仿宋_GB2312" w:hAnsi="宋体" w:eastAsia="仿宋_GB2312"/>
          <w:sz w:val="32"/>
          <w:szCs w:val="32"/>
        </w:rPr>
      </w:pPr>
      <w:r>
        <w:rPr>
          <w:rFonts w:hint="eastAsia" w:ascii="仿宋_GB2312" w:hAnsi="宋体" w:eastAsia="仿宋_GB2312"/>
          <w:sz w:val="32"/>
          <w:szCs w:val="32"/>
        </w:rPr>
        <w:t>2</w:t>
      </w:r>
      <w:r>
        <w:rPr>
          <w:rFonts w:hint="eastAsia" w:ascii="仿宋_GB2312" w:hAnsi="宋体" w:eastAsia="仿宋_GB2312"/>
          <w:sz w:val="32"/>
          <w:szCs w:val="32"/>
          <w:lang w:eastAsia="zh-CN"/>
        </w:rPr>
        <w:t>.</w:t>
      </w:r>
      <w:r>
        <w:rPr>
          <w:rFonts w:hint="eastAsia" w:ascii="仿宋_GB2312" w:hAnsi="宋体" w:eastAsia="仿宋_GB2312"/>
          <w:sz w:val="32"/>
          <w:szCs w:val="32"/>
        </w:rPr>
        <w:t>发表在网络上的学术论文，或只有用稿通知的，不计入综合得分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3</w:t>
      </w:r>
      <w:r>
        <w:rPr>
          <w:rFonts w:hint="eastAsia" w:ascii="仿宋_GB2312" w:hAnsi="宋体" w:eastAsia="仿宋_GB2312"/>
          <w:sz w:val="32"/>
          <w:szCs w:val="32"/>
          <w:lang w:eastAsia="zh-CN"/>
        </w:rPr>
        <w:t>.</w:t>
      </w:r>
      <w:r>
        <w:rPr>
          <w:rFonts w:hint="eastAsia" w:ascii="仿宋_GB2312" w:hAnsi="宋体" w:eastAsia="仿宋_GB2312"/>
          <w:sz w:val="32"/>
          <w:szCs w:val="32"/>
        </w:rPr>
        <w:t>论文或获奖成果必须以申请者为第一作者，否则不计入综合得分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4</w:t>
      </w:r>
      <w:r>
        <w:rPr>
          <w:rFonts w:hint="eastAsia" w:ascii="仿宋_GB2312" w:hAnsi="宋体" w:eastAsia="仿宋_GB2312"/>
          <w:sz w:val="32"/>
          <w:szCs w:val="32"/>
          <w:lang w:eastAsia="zh-CN"/>
        </w:rPr>
        <w:t>.</w:t>
      </w:r>
      <w:r>
        <w:rPr>
          <w:rFonts w:hint="eastAsia" w:ascii="仿宋_GB2312" w:hAnsi="宋体" w:eastAsia="仿宋_GB2312"/>
          <w:sz w:val="32"/>
          <w:szCs w:val="32"/>
        </w:rPr>
        <w:t>申请者在同一刊物同期上发表2篇或2篇以上的论文，只计1篇</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5</w:t>
      </w:r>
      <w:r>
        <w:rPr>
          <w:rFonts w:hint="eastAsia" w:ascii="仿宋_GB2312" w:hAnsi="宋体" w:eastAsia="仿宋_GB2312"/>
          <w:sz w:val="32"/>
          <w:szCs w:val="32"/>
          <w:lang w:eastAsia="zh-CN"/>
        </w:rPr>
        <w:t>.</w:t>
      </w:r>
      <w:r>
        <w:rPr>
          <w:rFonts w:hint="eastAsia" w:ascii="仿宋_GB2312" w:hAnsi="宋体" w:eastAsia="仿宋_GB2312"/>
          <w:sz w:val="32"/>
          <w:szCs w:val="32"/>
        </w:rPr>
        <w:t>专业竞赛必须是与申请者目前所学专业相关，否则不计入综合得分</w:t>
      </w:r>
      <w:r>
        <w:rPr>
          <w:rFonts w:hint="eastAsia" w:ascii="仿宋_GB2312" w:hAnsi="宋体" w:eastAsia="仿宋_GB2312"/>
          <w:sz w:val="32"/>
          <w:szCs w:val="32"/>
          <w:lang w:eastAsia="zh-CN"/>
        </w:rPr>
        <w:t>。</w:t>
      </w:r>
    </w:p>
    <w:p>
      <w:pPr>
        <w:tabs>
          <w:tab w:val="left" w:pos="369"/>
        </w:tabs>
        <w:ind w:left="420" w:leftChars="200"/>
        <w:rPr>
          <w:rFonts w:ascii="仿宋_GB2312" w:hAnsi="宋体" w:eastAsia="仿宋_GB2312"/>
          <w:sz w:val="32"/>
          <w:szCs w:val="32"/>
        </w:rPr>
      </w:pPr>
      <w:r>
        <w:rPr>
          <w:rFonts w:hint="eastAsia" w:ascii="仿宋_GB2312" w:hAnsi="宋体" w:eastAsia="仿宋_GB2312"/>
          <w:sz w:val="32"/>
          <w:szCs w:val="32"/>
        </w:rPr>
        <w:t>6</w:t>
      </w:r>
      <w:r>
        <w:rPr>
          <w:rFonts w:hint="eastAsia" w:ascii="仿宋_GB2312" w:hAnsi="宋体" w:eastAsia="仿宋_GB2312"/>
          <w:sz w:val="32"/>
          <w:szCs w:val="32"/>
          <w:lang w:eastAsia="zh-CN"/>
        </w:rPr>
        <w:t>.</w:t>
      </w:r>
      <w:r>
        <w:rPr>
          <w:rFonts w:hint="eastAsia" w:ascii="仿宋_GB2312" w:hAnsi="宋体" w:eastAsia="仿宋_GB2312"/>
          <w:sz w:val="32"/>
          <w:szCs w:val="32"/>
        </w:rPr>
        <w:t>具体赋分办法：</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1</w:t>
      </w:r>
      <w:r>
        <w:rPr>
          <w:rFonts w:hint="eastAsia" w:ascii="仿宋_GB2312" w:hAnsi="宋体" w:eastAsia="仿宋_GB2312"/>
          <w:sz w:val="32"/>
          <w:szCs w:val="32"/>
          <w:lang w:eastAsia="zh-CN"/>
        </w:rPr>
        <w:t>）</w:t>
      </w:r>
      <w:r>
        <w:rPr>
          <w:rFonts w:hint="eastAsia" w:ascii="仿宋_GB2312" w:hAnsi="宋体" w:eastAsia="仿宋_GB2312"/>
          <w:sz w:val="32"/>
          <w:szCs w:val="32"/>
        </w:rPr>
        <w:t>在北大版核心期刊发表专业学术论文1篇，计</w:t>
      </w:r>
      <w:r>
        <w:rPr>
          <w:rFonts w:ascii="仿宋_GB2312" w:hAnsi="宋体" w:eastAsia="仿宋_GB2312"/>
          <w:sz w:val="32"/>
          <w:szCs w:val="32"/>
        </w:rPr>
        <w:t>4</w:t>
      </w:r>
      <w:r>
        <w:rPr>
          <w:rFonts w:hint="eastAsia" w:ascii="仿宋_GB2312" w:hAnsi="宋体" w:eastAsia="仿宋_GB2312"/>
          <w:sz w:val="32"/>
          <w:szCs w:val="32"/>
        </w:rPr>
        <w:t>分</w:t>
      </w:r>
      <w:r>
        <w:rPr>
          <w:rFonts w:hint="eastAsia" w:ascii="仿宋_GB2312" w:hAnsi="宋体" w:eastAsia="仿宋_GB2312"/>
          <w:sz w:val="32"/>
          <w:szCs w:val="32"/>
          <w:lang w:eastAsia="zh-CN"/>
        </w:rPr>
        <w:t>。</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w:t>
      </w:r>
      <w:r>
        <w:rPr>
          <w:rFonts w:hint="eastAsia" w:ascii="仿宋_GB2312" w:hAnsi="宋体" w:eastAsia="仿宋_GB2312"/>
          <w:sz w:val="32"/>
          <w:szCs w:val="32"/>
        </w:rPr>
        <w:t>在省级公开学术期刊上发表专业学术论文1篇，计2分</w:t>
      </w:r>
      <w:r>
        <w:rPr>
          <w:rFonts w:hint="eastAsia" w:ascii="仿宋_GB2312" w:hAnsi="宋体" w:eastAsia="仿宋_GB2312"/>
          <w:sz w:val="32"/>
          <w:szCs w:val="32"/>
          <w:lang w:eastAsia="zh-CN"/>
        </w:rPr>
        <w:t>。</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3</w:t>
      </w:r>
      <w:r>
        <w:rPr>
          <w:rFonts w:hint="eastAsia" w:ascii="仿宋_GB2312" w:hAnsi="宋体" w:eastAsia="仿宋_GB2312"/>
          <w:sz w:val="32"/>
          <w:szCs w:val="32"/>
          <w:lang w:eastAsia="zh-CN"/>
        </w:rPr>
        <w:t>）</w:t>
      </w:r>
      <w:r>
        <w:rPr>
          <w:rFonts w:hint="eastAsia" w:ascii="仿宋_GB2312" w:hAnsi="宋体" w:eastAsia="仿宋_GB2312"/>
          <w:sz w:val="32"/>
          <w:szCs w:val="32"/>
        </w:rPr>
        <w:t>获全国大学生科研或</w:t>
      </w:r>
      <w:r>
        <w:rPr>
          <w:rFonts w:hint="eastAsia" w:ascii="仿宋_GB2312" w:hAnsi="宋体" w:eastAsia="仿宋_GB2312"/>
          <w:sz w:val="32"/>
          <w:szCs w:val="32"/>
          <w:lang w:eastAsia="zh-CN"/>
        </w:rPr>
        <w:t>创新创业</w:t>
      </w:r>
      <w:r>
        <w:rPr>
          <w:rFonts w:hint="eastAsia" w:ascii="仿宋_GB2312" w:hAnsi="宋体" w:eastAsia="仿宋_GB2312"/>
          <w:sz w:val="32"/>
          <w:szCs w:val="32"/>
        </w:rPr>
        <w:t>项目立项的，计4分。</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4</w:t>
      </w:r>
      <w:r>
        <w:rPr>
          <w:rFonts w:hint="eastAsia" w:ascii="仿宋_GB2312" w:hAnsi="宋体" w:eastAsia="仿宋_GB2312"/>
          <w:sz w:val="32"/>
          <w:szCs w:val="32"/>
          <w:lang w:eastAsia="zh-CN"/>
        </w:rPr>
        <w:t>）</w:t>
      </w:r>
      <w:r>
        <w:rPr>
          <w:rFonts w:hint="eastAsia" w:ascii="仿宋_GB2312" w:hAnsi="宋体" w:eastAsia="仿宋_GB2312"/>
          <w:sz w:val="32"/>
          <w:szCs w:val="32"/>
        </w:rPr>
        <w:t>获学校大学生科研或</w:t>
      </w:r>
      <w:r>
        <w:rPr>
          <w:rFonts w:hint="eastAsia" w:ascii="仿宋_GB2312" w:hAnsi="宋体" w:eastAsia="仿宋_GB2312"/>
          <w:sz w:val="32"/>
          <w:szCs w:val="32"/>
          <w:lang w:eastAsia="zh-CN"/>
        </w:rPr>
        <w:t>创新创业</w:t>
      </w:r>
      <w:r>
        <w:rPr>
          <w:rFonts w:hint="eastAsia" w:ascii="仿宋_GB2312" w:hAnsi="宋体" w:eastAsia="仿宋_GB2312"/>
          <w:sz w:val="32"/>
          <w:szCs w:val="32"/>
        </w:rPr>
        <w:t>项目立项的，计2分。</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5</w:t>
      </w:r>
      <w:r>
        <w:rPr>
          <w:rFonts w:hint="eastAsia" w:ascii="仿宋_GB2312" w:hAnsi="宋体" w:eastAsia="仿宋_GB2312"/>
          <w:sz w:val="32"/>
          <w:szCs w:val="32"/>
          <w:lang w:eastAsia="zh-CN"/>
        </w:rPr>
        <w:t>）</w:t>
      </w:r>
      <w:r>
        <w:rPr>
          <w:rFonts w:hint="eastAsia" w:ascii="仿宋_GB2312" w:hAnsi="宋体" w:eastAsia="仿宋_GB2312"/>
          <w:sz w:val="32"/>
          <w:szCs w:val="32"/>
        </w:rPr>
        <w:t>获国际专业竞赛或科研成果评比一等奖的，计</w:t>
      </w:r>
      <w:r>
        <w:rPr>
          <w:rFonts w:ascii="仿宋_GB2312" w:hAnsi="宋体" w:eastAsia="仿宋_GB2312"/>
          <w:sz w:val="32"/>
          <w:szCs w:val="32"/>
        </w:rPr>
        <w:t>6</w:t>
      </w:r>
      <w:r>
        <w:rPr>
          <w:rFonts w:hint="eastAsia" w:ascii="仿宋_GB2312" w:hAnsi="宋体" w:eastAsia="仿宋_GB2312"/>
          <w:sz w:val="32"/>
          <w:szCs w:val="32"/>
        </w:rPr>
        <w:t>分</w:t>
      </w:r>
      <w:r>
        <w:rPr>
          <w:rFonts w:hint="eastAsia" w:ascii="仿宋_GB2312" w:hAnsi="宋体" w:eastAsia="仿宋_GB2312"/>
          <w:sz w:val="32"/>
          <w:szCs w:val="32"/>
          <w:lang w:eastAsia="zh-CN"/>
        </w:rPr>
        <w:t>。</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6</w:t>
      </w:r>
      <w:r>
        <w:rPr>
          <w:rFonts w:hint="eastAsia" w:ascii="仿宋_GB2312" w:hAnsi="宋体" w:eastAsia="仿宋_GB2312"/>
          <w:sz w:val="32"/>
          <w:szCs w:val="32"/>
          <w:lang w:eastAsia="zh-CN"/>
        </w:rPr>
        <w:t>）</w:t>
      </w:r>
      <w:r>
        <w:rPr>
          <w:rFonts w:hint="eastAsia" w:ascii="仿宋_GB2312" w:hAnsi="宋体" w:eastAsia="仿宋_GB2312"/>
          <w:sz w:val="32"/>
          <w:szCs w:val="32"/>
        </w:rPr>
        <w:t>获全国专业竞赛或科研成果评比一等奖的，计6分</w:t>
      </w:r>
      <w:r>
        <w:rPr>
          <w:rFonts w:hint="eastAsia" w:ascii="仿宋_GB2312" w:hAnsi="宋体" w:eastAsia="仿宋_GB2312"/>
          <w:sz w:val="32"/>
          <w:szCs w:val="32"/>
          <w:lang w:eastAsia="zh-CN"/>
        </w:rPr>
        <w:t>。</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7</w:t>
      </w:r>
      <w:r>
        <w:rPr>
          <w:rFonts w:hint="eastAsia" w:ascii="仿宋_GB2312" w:hAnsi="宋体" w:eastAsia="仿宋_GB2312"/>
          <w:sz w:val="32"/>
          <w:szCs w:val="32"/>
          <w:lang w:eastAsia="zh-CN"/>
        </w:rPr>
        <w:t>）</w:t>
      </w:r>
      <w:r>
        <w:rPr>
          <w:rFonts w:hint="eastAsia" w:ascii="仿宋_GB2312" w:hAnsi="宋体" w:eastAsia="仿宋_GB2312"/>
          <w:sz w:val="32"/>
          <w:szCs w:val="32"/>
        </w:rPr>
        <w:t>获全国专业竞赛或科研成果评比二、三等奖，或获省级专业竞赛或科研成果评比一等奖，计4分</w:t>
      </w:r>
      <w:r>
        <w:rPr>
          <w:rFonts w:hint="eastAsia" w:ascii="仿宋_GB2312" w:hAnsi="宋体" w:eastAsia="仿宋_GB2312"/>
          <w:sz w:val="32"/>
          <w:szCs w:val="32"/>
          <w:lang w:eastAsia="zh-CN"/>
        </w:rPr>
        <w:t>。</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8</w:t>
      </w:r>
      <w:r>
        <w:rPr>
          <w:rFonts w:hint="eastAsia" w:ascii="仿宋_GB2312" w:hAnsi="宋体" w:eastAsia="仿宋_GB2312"/>
          <w:sz w:val="32"/>
          <w:szCs w:val="32"/>
          <w:lang w:eastAsia="zh-CN"/>
        </w:rPr>
        <w:t>）</w:t>
      </w:r>
      <w:r>
        <w:rPr>
          <w:rFonts w:hint="eastAsia" w:ascii="仿宋_GB2312" w:hAnsi="宋体" w:eastAsia="仿宋_GB2312"/>
          <w:sz w:val="32"/>
          <w:szCs w:val="32"/>
        </w:rPr>
        <w:t>获省级专业竞赛或科研成果评比二、三等奖，计2分</w:t>
      </w:r>
      <w:r>
        <w:rPr>
          <w:rFonts w:hint="eastAsia" w:ascii="仿宋_GB2312" w:hAnsi="宋体" w:eastAsia="仿宋_GB2312"/>
          <w:sz w:val="32"/>
          <w:szCs w:val="32"/>
          <w:lang w:eastAsia="zh-CN"/>
        </w:rPr>
        <w:t>。</w:t>
      </w:r>
    </w:p>
    <w:p>
      <w:pPr>
        <w:pStyle w:val="10"/>
        <w:numPr>
          <w:ilvl w:val="0"/>
          <w:numId w:val="0"/>
        </w:numPr>
        <w:ind w:firstLine="320" w:firstLineChars="1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9</w:t>
      </w:r>
      <w:r>
        <w:rPr>
          <w:rFonts w:hint="eastAsia" w:ascii="仿宋_GB2312" w:hAnsi="宋体" w:eastAsia="仿宋_GB2312"/>
          <w:sz w:val="32"/>
          <w:szCs w:val="32"/>
          <w:lang w:eastAsia="zh-CN"/>
        </w:rPr>
        <w:t>）</w:t>
      </w:r>
      <w:r>
        <w:rPr>
          <w:rFonts w:hint="eastAsia" w:ascii="仿宋_GB2312" w:hAnsi="宋体" w:eastAsia="仿宋_GB2312"/>
          <w:sz w:val="32"/>
          <w:szCs w:val="32"/>
        </w:rPr>
        <w:t>获校级专业竞赛或科研成果评比</w:t>
      </w:r>
      <w:r>
        <w:rPr>
          <w:rFonts w:hint="eastAsia" w:ascii="仿宋_GB2312" w:hAnsi="宋体" w:eastAsia="仿宋_GB2312"/>
          <w:sz w:val="32"/>
          <w:szCs w:val="32"/>
          <w:lang w:eastAsia="zh-CN"/>
        </w:rPr>
        <w:t>一、</w:t>
      </w:r>
      <w:r>
        <w:rPr>
          <w:rFonts w:hint="eastAsia" w:ascii="仿宋_GB2312" w:hAnsi="宋体" w:eastAsia="仿宋_GB2312"/>
          <w:sz w:val="32"/>
          <w:szCs w:val="32"/>
        </w:rPr>
        <w:t>二、三等奖，计</w:t>
      </w:r>
      <w:r>
        <w:rPr>
          <w:rFonts w:hint="eastAsia" w:ascii="仿宋_GB2312" w:hAnsi="宋体" w:eastAsia="仿宋_GB2312"/>
          <w:sz w:val="32"/>
          <w:szCs w:val="32"/>
          <w:lang w:val="en-US" w:eastAsia="zh-CN"/>
        </w:rPr>
        <w:t>0.5</w:t>
      </w:r>
      <w:r>
        <w:rPr>
          <w:rFonts w:hint="eastAsia" w:ascii="仿宋_GB2312" w:hAnsi="宋体" w:eastAsia="仿宋_GB2312"/>
          <w:sz w:val="32"/>
          <w:szCs w:val="32"/>
        </w:rPr>
        <w:t>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说明：</w:t>
      </w:r>
    </w:p>
    <w:p>
      <w:pPr>
        <w:ind w:left="420" w:leftChars="200"/>
        <w:rPr>
          <w:rFonts w:ascii="仿宋_GB2312" w:hAnsi="宋体" w:eastAsia="仿宋_GB2312"/>
          <w:sz w:val="32"/>
          <w:szCs w:val="32"/>
        </w:rPr>
      </w:pPr>
      <w:r>
        <w:rPr>
          <w:rFonts w:hint="eastAsia" w:ascii="仿宋_GB2312" w:hAnsi="宋体" w:eastAsia="仿宋_GB2312"/>
          <w:sz w:val="32"/>
          <w:szCs w:val="32"/>
        </w:rPr>
        <w:t>1</w:t>
      </w:r>
      <w:r>
        <w:rPr>
          <w:rFonts w:hint="eastAsia" w:ascii="仿宋_GB2312" w:hAnsi="宋体" w:eastAsia="仿宋_GB2312"/>
          <w:sz w:val="32"/>
          <w:szCs w:val="32"/>
          <w:lang w:eastAsia="zh-CN"/>
        </w:rPr>
        <w:t>.</w:t>
      </w:r>
      <w:r>
        <w:rPr>
          <w:rFonts w:hint="eastAsia" w:ascii="仿宋_GB2312" w:hAnsi="宋体" w:eastAsia="仿宋_GB2312"/>
          <w:sz w:val="32"/>
          <w:szCs w:val="32"/>
        </w:rPr>
        <w:t>论文第一作者，得分为每项分值×1；如第一作者是指导老师，则第二作者视同第一作者。</w:t>
      </w:r>
    </w:p>
    <w:p>
      <w:pPr>
        <w:ind w:left="420" w:leftChars="200"/>
        <w:rPr>
          <w:rFonts w:ascii="仿宋_GB2312" w:hAnsi="宋体" w:eastAsia="仿宋_GB2312"/>
          <w:sz w:val="32"/>
          <w:szCs w:val="32"/>
        </w:rPr>
      </w:pPr>
      <w:r>
        <w:rPr>
          <w:rFonts w:hint="eastAsia" w:ascii="仿宋_GB2312" w:hAnsi="宋体" w:eastAsia="仿宋_GB2312"/>
          <w:sz w:val="32"/>
          <w:szCs w:val="32"/>
        </w:rPr>
        <w:t>2</w:t>
      </w:r>
      <w:r>
        <w:rPr>
          <w:rFonts w:hint="eastAsia" w:ascii="仿宋_GB2312" w:hAnsi="宋体" w:eastAsia="仿宋_GB2312"/>
          <w:sz w:val="32"/>
          <w:szCs w:val="32"/>
          <w:lang w:eastAsia="zh-CN"/>
        </w:rPr>
        <w:t>.</w:t>
      </w:r>
      <w:r>
        <w:rPr>
          <w:rFonts w:hint="eastAsia" w:ascii="仿宋_GB2312" w:hAnsi="宋体" w:eastAsia="仿宋_GB2312"/>
          <w:sz w:val="32"/>
          <w:szCs w:val="32"/>
        </w:rPr>
        <w:t>刊物级别根据学校有关文件规定确定，学生必须提供发表刊物原件。</w:t>
      </w:r>
    </w:p>
    <w:p>
      <w:pPr>
        <w:ind w:left="420" w:leftChars="200"/>
        <w:rPr>
          <w:rFonts w:ascii="仿宋_GB2312" w:hAnsi="宋体" w:eastAsia="仿宋_GB2312"/>
          <w:sz w:val="32"/>
          <w:szCs w:val="32"/>
        </w:rPr>
      </w:pPr>
      <w:r>
        <w:rPr>
          <w:rFonts w:hint="eastAsia" w:ascii="仿宋_GB2312" w:hAnsi="宋体" w:eastAsia="仿宋_GB2312"/>
          <w:sz w:val="32"/>
          <w:szCs w:val="32"/>
        </w:rPr>
        <w:t>3</w:t>
      </w:r>
      <w:r>
        <w:rPr>
          <w:rFonts w:hint="eastAsia" w:ascii="仿宋_GB2312" w:hAnsi="宋体" w:eastAsia="仿宋_GB2312"/>
          <w:sz w:val="32"/>
          <w:szCs w:val="32"/>
          <w:lang w:eastAsia="zh-CN"/>
        </w:rPr>
        <w:t>.</w:t>
      </w:r>
      <w:r>
        <w:rPr>
          <w:rFonts w:hint="eastAsia" w:ascii="仿宋_GB2312" w:hAnsi="宋体" w:eastAsia="仿宋_GB2312"/>
          <w:sz w:val="32"/>
          <w:szCs w:val="32"/>
        </w:rPr>
        <w:t>同一成果发表于不同刊物不重复加分，只计最高分。</w:t>
      </w:r>
    </w:p>
    <w:p>
      <w:pPr>
        <w:ind w:left="420" w:leftChars="200"/>
        <w:rPr>
          <w:rFonts w:ascii="仿宋_GB2312" w:hAnsi="宋体" w:eastAsia="仿宋_GB2312"/>
          <w:sz w:val="32"/>
          <w:szCs w:val="32"/>
        </w:rPr>
      </w:pPr>
      <w:r>
        <w:rPr>
          <w:rFonts w:hint="eastAsia" w:ascii="仿宋_GB2312" w:hAnsi="宋体" w:eastAsia="仿宋_GB2312"/>
          <w:sz w:val="32"/>
          <w:szCs w:val="32"/>
        </w:rPr>
        <w:t>4</w:t>
      </w:r>
      <w:r>
        <w:rPr>
          <w:rFonts w:hint="eastAsia" w:ascii="仿宋_GB2312" w:hAnsi="宋体" w:eastAsia="仿宋_GB2312"/>
          <w:sz w:val="32"/>
          <w:szCs w:val="32"/>
          <w:lang w:eastAsia="zh-CN"/>
        </w:rPr>
        <w:t>.</w:t>
      </w:r>
      <w:r>
        <w:rPr>
          <w:rFonts w:hint="eastAsia" w:ascii="仿宋_GB2312" w:hAnsi="宋体" w:eastAsia="仿宋_GB2312"/>
          <w:sz w:val="32"/>
          <w:szCs w:val="32"/>
        </w:rPr>
        <w:t>获奖者必须提供证书原件。</w:t>
      </w:r>
    </w:p>
    <w:p>
      <w:pPr>
        <w:ind w:left="420" w:leftChars="200"/>
        <w:rPr>
          <w:rFonts w:ascii="仿宋_GB2312" w:hAnsi="宋体" w:eastAsia="仿宋_GB2312"/>
          <w:sz w:val="32"/>
          <w:szCs w:val="32"/>
        </w:rPr>
      </w:pPr>
      <w:r>
        <w:rPr>
          <w:rFonts w:hint="eastAsia" w:ascii="仿宋_GB2312" w:hAnsi="宋体" w:eastAsia="仿宋_GB2312"/>
          <w:sz w:val="32"/>
          <w:szCs w:val="32"/>
        </w:rPr>
        <w:t>5</w:t>
      </w:r>
      <w:r>
        <w:rPr>
          <w:rFonts w:hint="eastAsia" w:ascii="仿宋_GB2312" w:hAnsi="宋体" w:eastAsia="仿宋_GB2312"/>
          <w:sz w:val="32"/>
          <w:szCs w:val="32"/>
          <w:lang w:eastAsia="zh-CN"/>
        </w:rPr>
        <w:t>.</w:t>
      </w:r>
      <w:r>
        <w:rPr>
          <w:rFonts w:hint="eastAsia" w:ascii="仿宋_GB2312" w:hAnsi="宋体" w:eastAsia="仿宋_GB2312"/>
          <w:sz w:val="32"/>
          <w:szCs w:val="32"/>
        </w:rPr>
        <w:t>成果奖的第一作者得分为相应分值×1，如第一作者是指导老师，则第二作者视同第一作者。</w:t>
      </w:r>
    </w:p>
    <w:p>
      <w:pPr>
        <w:ind w:left="420" w:leftChars="200"/>
        <w:rPr>
          <w:rFonts w:hint="eastAsia" w:ascii="仿宋_GB2312" w:hAnsi="宋体" w:eastAsia="仿宋_GB2312"/>
          <w:sz w:val="32"/>
          <w:szCs w:val="32"/>
        </w:rPr>
      </w:pPr>
      <w:r>
        <w:rPr>
          <w:rFonts w:hint="eastAsia" w:ascii="仿宋_GB2312" w:hAnsi="宋体" w:eastAsia="仿宋_GB2312"/>
          <w:sz w:val="32"/>
          <w:szCs w:val="32"/>
        </w:rPr>
        <w:t>6</w:t>
      </w:r>
      <w:r>
        <w:rPr>
          <w:rFonts w:hint="eastAsia" w:ascii="仿宋_GB2312" w:hAnsi="宋体" w:eastAsia="仿宋_GB2312"/>
          <w:sz w:val="32"/>
          <w:szCs w:val="32"/>
          <w:lang w:eastAsia="zh-CN"/>
        </w:rPr>
        <w:t>.</w:t>
      </w:r>
      <w:r>
        <w:rPr>
          <w:rFonts w:hint="eastAsia" w:ascii="仿宋_GB2312" w:hAnsi="宋体" w:eastAsia="仿宋_GB2312"/>
          <w:sz w:val="32"/>
          <w:szCs w:val="32"/>
        </w:rPr>
        <w:t>同一成果获得不同奖项的，只计最高分。</w:t>
      </w:r>
    </w:p>
    <w:p>
      <w:pPr>
        <w:ind w:left="420" w:leftChars="200"/>
        <w:rPr>
          <w:rFonts w:hint="eastAsia" w:ascii="仿宋_GB2312" w:hAnsi="宋体" w:eastAsia="仿宋_GB2312"/>
          <w:sz w:val="32"/>
          <w:szCs w:val="32"/>
        </w:rPr>
      </w:pPr>
      <w:r>
        <w:rPr>
          <w:rFonts w:hint="eastAsia" w:ascii="仿宋_GB2312" w:hAnsi="宋体" w:eastAsia="仿宋_GB2312"/>
          <w:sz w:val="32"/>
          <w:szCs w:val="32"/>
          <w:lang w:val="en-US" w:eastAsia="zh-CN"/>
        </w:rPr>
        <w:t>7.</w:t>
      </w:r>
      <w:r>
        <w:rPr>
          <w:rFonts w:hint="eastAsia" w:ascii="仿宋_GB2312" w:hAnsi="宋体" w:eastAsia="仿宋_GB2312"/>
          <w:sz w:val="32"/>
          <w:szCs w:val="32"/>
          <w:lang w:eastAsia="zh-CN"/>
        </w:rPr>
        <w:t>成果</w:t>
      </w:r>
      <w:r>
        <w:rPr>
          <w:rFonts w:hint="eastAsia" w:ascii="仿宋_GB2312" w:hAnsi="宋体" w:eastAsia="仿宋_GB2312"/>
          <w:sz w:val="32"/>
          <w:szCs w:val="32"/>
        </w:rPr>
        <w:t>若为团体</w:t>
      </w:r>
      <w:r>
        <w:rPr>
          <w:rFonts w:hint="eastAsia" w:ascii="仿宋_GB2312" w:hAnsi="宋体" w:eastAsia="仿宋_GB2312"/>
          <w:sz w:val="32"/>
          <w:szCs w:val="32"/>
          <w:lang w:eastAsia="zh-CN"/>
        </w:rPr>
        <w:t>获得</w:t>
      </w:r>
      <w:r>
        <w:rPr>
          <w:rFonts w:hint="eastAsia" w:ascii="仿宋_GB2312" w:hAnsi="宋体" w:eastAsia="仿宋_GB2312"/>
          <w:sz w:val="32"/>
          <w:szCs w:val="32"/>
        </w:rPr>
        <w:t>，</w:t>
      </w:r>
      <w:r>
        <w:rPr>
          <w:rFonts w:hint="eastAsia" w:ascii="仿宋_GB2312" w:hAnsi="宋体" w:eastAsia="仿宋_GB2312"/>
          <w:sz w:val="32"/>
          <w:szCs w:val="32"/>
          <w:lang w:eastAsia="zh-CN"/>
        </w:rPr>
        <w:t>队长按以上规定加分，成员加分减半。</w:t>
      </w:r>
    </w:p>
    <w:p>
      <w:pPr>
        <w:ind w:left="420" w:leftChars="200"/>
        <w:rPr>
          <w:rFonts w:hint="eastAsia" w:ascii="仿宋_GB2312" w:hAnsi="宋体" w:eastAsia="仿宋_GB2312"/>
          <w:color w:val="auto"/>
          <w:sz w:val="32"/>
          <w:szCs w:val="32"/>
        </w:rPr>
      </w:pPr>
      <w:r>
        <w:rPr>
          <w:rFonts w:hint="eastAsia" w:ascii="仿宋_GB2312" w:hAnsi="宋体" w:eastAsia="仿宋_GB2312"/>
          <w:color w:val="auto"/>
          <w:sz w:val="32"/>
          <w:szCs w:val="32"/>
          <w:lang w:val="en-US" w:eastAsia="zh-CN"/>
        </w:rPr>
        <w:t>8</w:t>
      </w:r>
      <w:r>
        <w:rPr>
          <w:rFonts w:hint="eastAsia" w:ascii="仿宋_GB2312" w:hAnsi="宋体" w:eastAsia="仿宋_GB2312"/>
          <w:color w:val="auto"/>
          <w:sz w:val="32"/>
          <w:szCs w:val="32"/>
          <w:lang w:eastAsia="zh-CN"/>
        </w:rPr>
        <w:t>.</w:t>
      </w:r>
      <w:r>
        <w:rPr>
          <w:rFonts w:ascii="仿宋_GB2312" w:hAnsi="宋体" w:eastAsia="仿宋_GB2312"/>
          <w:color w:val="auto"/>
          <w:sz w:val="32"/>
          <w:szCs w:val="32"/>
        </w:rPr>
        <w:t>相关学术成果的争议与界定</w:t>
      </w:r>
      <w:r>
        <w:rPr>
          <w:rFonts w:hint="eastAsia" w:ascii="仿宋_GB2312" w:hAnsi="宋体" w:eastAsia="仿宋_GB2312"/>
          <w:color w:val="auto"/>
          <w:sz w:val="32"/>
          <w:szCs w:val="32"/>
          <w:lang w:eastAsia="zh-CN"/>
        </w:rPr>
        <w:t>最终解释权归</w:t>
      </w:r>
      <w:r>
        <w:rPr>
          <w:rFonts w:ascii="仿宋_GB2312" w:hAnsi="宋体" w:eastAsia="仿宋_GB2312"/>
          <w:color w:val="auto"/>
          <w:sz w:val="32"/>
          <w:szCs w:val="32"/>
        </w:rPr>
        <w:t>学院学术委员会</w:t>
      </w:r>
      <w:r>
        <w:rPr>
          <w:rFonts w:hint="eastAsia" w:ascii="仿宋_GB2312" w:hAnsi="宋体" w:eastAsia="仿宋_GB2312"/>
          <w:color w:val="auto"/>
          <w:sz w:val="32"/>
          <w:szCs w:val="32"/>
        </w:rPr>
        <w:t>。</w:t>
      </w:r>
    </w:p>
    <w:p>
      <w:pPr>
        <w:ind w:left="420" w:leftChars="200"/>
        <w:rPr>
          <w:rFonts w:ascii="仿宋_GB2312" w:hAnsi="宋体" w:eastAsia="仿宋_GB2312"/>
          <w:sz w:val="32"/>
          <w:szCs w:val="32"/>
        </w:rPr>
      </w:pPr>
      <w:r>
        <w:rPr>
          <w:rFonts w:hint="eastAsia" w:ascii="仿宋_GB2312" w:hAnsi="宋体" w:eastAsia="仿宋_GB2312"/>
          <w:sz w:val="32"/>
          <w:szCs w:val="32"/>
        </w:rPr>
        <w:t>（二）综合表彰及社会工作</w:t>
      </w:r>
      <w:r>
        <w:rPr>
          <w:rFonts w:hint="eastAsia" w:ascii="仿宋_GB2312" w:hAnsi="宋体" w:eastAsia="仿宋_GB2312"/>
          <w:sz w:val="32"/>
          <w:szCs w:val="32"/>
          <w:lang w:eastAsia="zh-CN"/>
        </w:rPr>
        <w:t>得分</w:t>
      </w:r>
      <w:r>
        <w:rPr>
          <w:rFonts w:hint="eastAsia" w:ascii="仿宋_GB2312" w:hAnsi="宋体" w:eastAsia="仿宋_GB2312"/>
          <w:sz w:val="32"/>
          <w:szCs w:val="32"/>
        </w:rPr>
        <w:t>（上限3.5分）</w:t>
      </w:r>
    </w:p>
    <w:p>
      <w:pPr>
        <w:ind w:left="420" w:leftChars="200"/>
        <w:rPr>
          <w:rFonts w:ascii="仿宋_GB2312" w:hAnsi="宋体" w:eastAsia="仿宋_GB2312"/>
          <w:sz w:val="32"/>
          <w:szCs w:val="32"/>
        </w:rPr>
      </w:pPr>
      <w:r>
        <w:rPr>
          <w:rFonts w:hint="eastAsia" w:ascii="仿宋_GB2312" w:hAnsi="宋体" w:eastAsia="仿宋_GB2312"/>
          <w:sz w:val="32"/>
          <w:szCs w:val="32"/>
        </w:rPr>
        <w:t>1</w:t>
      </w:r>
      <w:r>
        <w:rPr>
          <w:rFonts w:hint="eastAsia" w:ascii="仿宋_GB2312" w:hAnsi="宋体" w:eastAsia="仿宋_GB2312"/>
          <w:sz w:val="32"/>
          <w:szCs w:val="32"/>
          <w:lang w:eastAsia="zh-CN"/>
        </w:rPr>
        <w:t>.</w:t>
      </w:r>
      <w:r>
        <w:rPr>
          <w:rFonts w:hint="eastAsia" w:ascii="仿宋_GB2312" w:hAnsi="宋体" w:eastAsia="仿宋_GB2312"/>
          <w:sz w:val="32"/>
          <w:szCs w:val="32"/>
        </w:rPr>
        <w:t>综合表彰</w:t>
      </w:r>
    </w:p>
    <w:p>
      <w:pPr>
        <w:ind w:firstLine="320" w:firstLineChars="100"/>
        <w:rPr>
          <w:rFonts w:ascii="仿宋_GB2312" w:hAnsi="宋体" w:eastAsia="仿宋_GB2312"/>
          <w:sz w:val="32"/>
          <w:szCs w:val="32"/>
        </w:rPr>
      </w:pPr>
      <w:r>
        <w:rPr>
          <w:rFonts w:hint="eastAsia" w:ascii="仿宋_GB2312" w:hAnsi="宋体" w:eastAsia="仿宋_GB2312"/>
          <w:sz w:val="32"/>
          <w:szCs w:val="32"/>
        </w:rPr>
        <w:t>（1）获国家级综合表彰（包括</w:t>
      </w:r>
      <w:r>
        <w:rPr>
          <w:rFonts w:hint="eastAsia" w:ascii="仿宋_GB2312" w:hAnsi="宋体" w:eastAsia="仿宋_GB2312"/>
          <w:sz w:val="32"/>
          <w:szCs w:val="32"/>
          <w:lang w:eastAsia="zh-CN"/>
        </w:rPr>
        <w:t>国家奖学金、</w:t>
      </w:r>
      <w:r>
        <w:rPr>
          <w:rFonts w:hint="eastAsia" w:ascii="仿宋_GB2312" w:hAnsi="宋体" w:eastAsia="仿宋_GB2312"/>
          <w:sz w:val="32"/>
          <w:szCs w:val="32"/>
        </w:rPr>
        <w:t>国家级三好学生标兵、三好学生、优秀学生、优秀学生干部、优秀共青团干部、优秀共青团员、优秀党员、志愿服务先进个人</w:t>
      </w:r>
      <w:r>
        <w:rPr>
          <w:rFonts w:hint="eastAsia" w:ascii="仿宋_GB2312" w:hAnsi="宋体" w:eastAsia="仿宋_GB2312"/>
          <w:sz w:val="32"/>
          <w:szCs w:val="32"/>
          <w:lang w:eastAsia="zh-CN"/>
        </w:rPr>
        <w:t>、社会实践先进个人</w:t>
      </w:r>
      <w:r>
        <w:rPr>
          <w:rFonts w:hint="eastAsia" w:ascii="仿宋_GB2312" w:hAnsi="宋体" w:eastAsia="仿宋_GB2312"/>
          <w:sz w:val="32"/>
          <w:szCs w:val="32"/>
        </w:rPr>
        <w:t>等）者，计3.5分</w:t>
      </w:r>
      <w:r>
        <w:rPr>
          <w:rFonts w:hint="eastAsia" w:ascii="仿宋_GB2312" w:hAnsi="宋体" w:eastAsia="仿宋_GB2312"/>
          <w:sz w:val="32"/>
          <w:szCs w:val="32"/>
          <w:lang w:eastAsia="zh-CN"/>
        </w:rPr>
        <w:t>。</w:t>
      </w:r>
    </w:p>
    <w:p>
      <w:pPr>
        <w:ind w:firstLine="320" w:firstLineChars="100"/>
        <w:rPr>
          <w:rFonts w:ascii="仿宋_GB2312" w:hAnsi="宋体" w:eastAsia="仿宋_GB2312"/>
          <w:sz w:val="32"/>
          <w:szCs w:val="32"/>
        </w:rPr>
      </w:pPr>
      <w:r>
        <w:rPr>
          <w:rFonts w:hint="eastAsia" w:ascii="仿宋_GB2312" w:hAnsi="宋体" w:eastAsia="仿宋_GB2312"/>
          <w:sz w:val="32"/>
          <w:szCs w:val="32"/>
        </w:rPr>
        <w:t>（2）获省级综合表彰（包括</w:t>
      </w:r>
      <w:r>
        <w:rPr>
          <w:rFonts w:hint="eastAsia" w:ascii="仿宋_GB2312" w:hAnsi="宋体" w:eastAsia="仿宋_GB2312"/>
          <w:sz w:val="32"/>
          <w:szCs w:val="32"/>
          <w:lang w:eastAsia="zh-CN"/>
        </w:rPr>
        <w:t>省政府奖学金、</w:t>
      </w:r>
      <w:r>
        <w:rPr>
          <w:rFonts w:hint="eastAsia" w:ascii="仿宋_GB2312" w:hAnsi="宋体" w:eastAsia="仿宋_GB2312"/>
          <w:sz w:val="32"/>
          <w:szCs w:val="32"/>
        </w:rPr>
        <w:t>省级三好学生标兵、三好学生、优秀学生、优秀学生干部、优秀共青团干部、优秀共青团员、优秀党员、志愿服务先进个人</w:t>
      </w:r>
      <w:r>
        <w:rPr>
          <w:rFonts w:hint="eastAsia" w:ascii="仿宋_GB2312" w:hAnsi="宋体" w:eastAsia="仿宋_GB2312"/>
          <w:sz w:val="32"/>
          <w:szCs w:val="32"/>
          <w:lang w:eastAsia="zh-CN"/>
        </w:rPr>
        <w:t>、社会实践先进个人</w:t>
      </w:r>
      <w:r>
        <w:rPr>
          <w:rFonts w:hint="eastAsia" w:ascii="仿宋_GB2312" w:hAnsi="宋体" w:eastAsia="仿宋_GB2312"/>
          <w:sz w:val="32"/>
          <w:szCs w:val="32"/>
        </w:rPr>
        <w:t>等）者，计2.5分</w:t>
      </w:r>
      <w:r>
        <w:rPr>
          <w:rFonts w:hint="eastAsia" w:ascii="仿宋_GB2312" w:hAnsi="宋体" w:eastAsia="仿宋_GB2312"/>
          <w:sz w:val="32"/>
          <w:szCs w:val="32"/>
          <w:lang w:eastAsia="zh-CN"/>
        </w:rPr>
        <w:t>。</w:t>
      </w:r>
    </w:p>
    <w:p>
      <w:pPr>
        <w:ind w:firstLine="320" w:firstLineChars="100"/>
        <w:rPr>
          <w:rFonts w:ascii="仿宋_GB2312" w:hAnsi="宋体" w:eastAsia="仿宋_GB2312"/>
          <w:sz w:val="32"/>
          <w:szCs w:val="32"/>
        </w:rPr>
      </w:pPr>
      <w:r>
        <w:rPr>
          <w:rFonts w:hint="eastAsia" w:ascii="仿宋_GB2312" w:hAnsi="宋体" w:eastAsia="仿宋_GB2312"/>
          <w:sz w:val="32"/>
          <w:szCs w:val="32"/>
        </w:rPr>
        <w:t>（3）获校级综合表彰（包括</w:t>
      </w:r>
      <w:r>
        <w:rPr>
          <w:rFonts w:hint="eastAsia" w:ascii="仿宋_GB2312" w:hAnsi="宋体" w:eastAsia="仿宋_GB2312"/>
          <w:sz w:val="32"/>
          <w:szCs w:val="32"/>
          <w:lang w:eastAsia="zh-CN"/>
        </w:rPr>
        <w:t>学校奖学金、</w:t>
      </w:r>
      <w:r>
        <w:rPr>
          <w:rFonts w:hint="eastAsia" w:ascii="仿宋_GB2312" w:hAnsi="宋体" w:eastAsia="仿宋_GB2312"/>
          <w:sz w:val="32"/>
          <w:szCs w:val="32"/>
        </w:rPr>
        <w:t>校级三好学生标兵、三好学生、优秀学生、优秀学生干部、优秀共青团干部、优秀共青团员、优秀党员、志愿服务先进个人</w:t>
      </w:r>
      <w:r>
        <w:rPr>
          <w:rFonts w:hint="eastAsia" w:ascii="仿宋_GB2312" w:hAnsi="宋体" w:eastAsia="仿宋_GB2312"/>
          <w:sz w:val="32"/>
          <w:szCs w:val="32"/>
          <w:lang w:eastAsia="zh-CN"/>
        </w:rPr>
        <w:t>、社会实践先进个人</w:t>
      </w:r>
      <w:r>
        <w:rPr>
          <w:rFonts w:hint="eastAsia" w:ascii="仿宋_GB2312" w:hAnsi="宋体" w:eastAsia="仿宋_GB2312"/>
          <w:sz w:val="32"/>
          <w:szCs w:val="32"/>
        </w:rPr>
        <w:t>等）者，计1.5分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 xml:space="preserve"> 2</w:t>
      </w:r>
      <w:r>
        <w:rPr>
          <w:rFonts w:hint="eastAsia" w:ascii="仿宋_GB2312" w:hAnsi="宋体" w:eastAsia="仿宋_GB2312"/>
          <w:sz w:val="32"/>
          <w:szCs w:val="32"/>
          <w:lang w:val="en-US" w:eastAsia="zh-CN"/>
        </w:rPr>
        <w:t>.</w:t>
      </w:r>
      <w:r>
        <w:rPr>
          <w:rFonts w:hint="eastAsia" w:ascii="仿宋_GB2312" w:hAnsi="宋体" w:eastAsia="仿宋_GB2312"/>
          <w:sz w:val="32"/>
          <w:szCs w:val="32"/>
        </w:rPr>
        <w:t>社会工作</w:t>
      </w:r>
    </w:p>
    <w:p>
      <w:pPr>
        <w:ind w:left="420" w:leftChars="200"/>
        <w:rPr>
          <w:rFonts w:ascii="仿宋_GB2312" w:hAnsi="宋体" w:eastAsia="仿宋_GB2312"/>
          <w:sz w:val="32"/>
          <w:szCs w:val="32"/>
        </w:rPr>
      </w:pPr>
      <w:r>
        <w:rPr>
          <w:rFonts w:hint="eastAsia" w:ascii="仿宋_GB2312" w:hAnsi="宋体" w:eastAsia="仿宋_GB2312"/>
          <w:sz w:val="32"/>
          <w:szCs w:val="32"/>
        </w:rPr>
        <w:t>（1）校学生会主席团成员、院学生会主席、院学生党支部书记，加2分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（2）校团委、校学生会各部部长、</w:t>
      </w:r>
      <w:r>
        <w:rPr>
          <w:rFonts w:hint="eastAsia" w:ascii="仿宋_GB2312" w:hAnsi="宋体" w:eastAsia="仿宋_GB2312"/>
          <w:sz w:val="32"/>
          <w:szCs w:val="32"/>
          <w:lang w:eastAsia="zh-CN"/>
        </w:rPr>
        <w:t>各</w:t>
      </w:r>
      <w:r>
        <w:rPr>
          <w:rFonts w:hint="eastAsia" w:ascii="仿宋_GB2312" w:hAnsi="宋体" w:eastAsia="仿宋_GB2312"/>
          <w:sz w:val="32"/>
          <w:szCs w:val="32"/>
        </w:rPr>
        <w:t>社团社长、校报副主编及以上、院学生会</w:t>
      </w:r>
      <w:r>
        <w:rPr>
          <w:rFonts w:hint="eastAsia" w:ascii="仿宋_GB2312" w:hAnsi="宋体" w:eastAsia="仿宋_GB2312"/>
          <w:sz w:val="32"/>
          <w:szCs w:val="32"/>
          <w:lang w:eastAsia="zh-CN"/>
        </w:rPr>
        <w:t>副</w:t>
      </w:r>
      <w:r>
        <w:rPr>
          <w:rFonts w:hint="eastAsia" w:ascii="仿宋_GB2312" w:hAnsi="宋体" w:eastAsia="仿宋_GB2312"/>
          <w:sz w:val="32"/>
          <w:szCs w:val="32"/>
        </w:rPr>
        <w:t>主席、院学生会各部部长、各班班长、团支部书记，加1分。</w:t>
      </w:r>
    </w:p>
    <w:p>
      <w:pPr>
        <w:ind w:left="420" w:leftChars="200"/>
        <w:rPr>
          <w:rFonts w:ascii="仿宋_GB2312" w:hAnsi="宋体" w:eastAsia="仿宋_GB2312"/>
          <w:sz w:val="32"/>
          <w:szCs w:val="32"/>
        </w:rPr>
      </w:pPr>
      <w:r>
        <w:rPr>
          <w:rFonts w:hint="eastAsia" w:ascii="仿宋_GB2312" w:hAnsi="宋体" w:eastAsia="仿宋_GB2312"/>
          <w:sz w:val="32"/>
          <w:szCs w:val="32"/>
        </w:rPr>
        <w:t>说明：</w:t>
      </w:r>
    </w:p>
    <w:p>
      <w:pPr>
        <w:ind w:left="420" w:leftChars="200"/>
        <w:rPr>
          <w:rFonts w:ascii="仿宋_GB2312" w:hAnsi="宋体" w:eastAsia="仿宋_GB2312"/>
          <w:sz w:val="32"/>
          <w:szCs w:val="32"/>
        </w:rPr>
      </w:pPr>
      <w:r>
        <w:rPr>
          <w:rFonts w:hint="eastAsia" w:ascii="仿宋_GB2312" w:hAnsi="宋体" w:eastAsia="仿宋_GB2312"/>
          <w:sz w:val="32"/>
          <w:szCs w:val="32"/>
        </w:rPr>
        <w:t>（1）其他学生干部不加分，但在同等条件下可优先推荐</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rPr>
        <w:t>（2）担任学生干部期间没有认真履行工作职责或因工作失误造成不良影响的，不予加分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3</w:t>
      </w:r>
      <w:r>
        <w:rPr>
          <w:rFonts w:hint="eastAsia" w:ascii="仿宋_GB2312" w:hAnsi="宋体" w:eastAsia="仿宋_GB2312"/>
          <w:sz w:val="32"/>
          <w:szCs w:val="32"/>
          <w:lang w:eastAsia="zh-CN"/>
        </w:rPr>
        <w:t>）</w:t>
      </w:r>
      <w:r>
        <w:rPr>
          <w:rFonts w:hint="eastAsia" w:ascii="仿宋_GB2312" w:hAnsi="宋体" w:eastAsia="仿宋_GB2312"/>
          <w:sz w:val="32"/>
          <w:szCs w:val="32"/>
        </w:rPr>
        <w:t>学生干部不满一届任期三分之二的不予加分</w:t>
      </w:r>
      <w:r>
        <w:rPr>
          <w:rFonts w:hint="eastAsia" w:ascii="仿宋_GB2312" w:hAnsi="宋体" w:eastAsia="仿宋_GB2312"/>
          <w:sz w:val="32"/>
          <w:szCs w:val="32"/>
          <w:lang w:eastAsia="zh-CN"/>
        </w:rPr>
        <w:t>。</w:t>
      </w:r>
    </w:p>
    <w:p>
      <w:pPr>
        <w:ind w:left="420" w:leftChars="200"/>
        <w:rPr>
          <w:rFonts w:ascii="仿宋_GB2312" w:hAnsi="宋体" w:eastAsia="仿宋_GB2312"/>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微软雅黑"/>
    <w:panose1 w:val="03000509000000000000"/>
    <w:charset w:val="86"/>
    <w:family w:val="auto"/>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方正超大字符集">
    <w:panose1 w:val="03000509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B4DC4"/>
    <w:multiLevelType w:val="multilevel"/>
    <w:tmpl w:val="1F3B4DC4"/>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4A16CBC"/>
    <w:multiLevelType w:val="multilevel"/>
    <w:tmpl w:val="24A16CBC"/>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67A32"/>
    <w:rsid w:val="00017265"/>
    <w:rsid w:val="00073506"/>
    <w:rsid w:val="00094F09"/>
    <w:rsid w:val="000C264D"/>
    <w:rsid w:val="001938E7"/>
    <w:rsid w:val="001C1AE7"/>
    <w:rsid w:val="001D053C"/>
    <w:rsid w:val="001F4334"/>
    <w:rsid w:val="0021575F"/>
    <w:rsid w:val="002232E0"/>
    <w:rsid w:val="00257C49"/>
    <w:rsid w:val="00276E5E"/>
    <w:rsid w:val="00336BDA"/>
    <w:rsid w:val="00375E0E"/>
    <w:rsid w:val="00381DE1"/>
    <w:rsid w:val="003843E6"/>
    <w:rsid w:val="003926FC"/>
    <w:rsid w:val="00395FA0"/>
    <w:rsid w:val="003F1555"/>
    <w:rsid w:val="00406344"/>
    <w:rsid w:val="0042175A"/>
    <w:rsid w:val="00422EEF"/>
    <w:rsid w:val="004365F4"/>
    <w:rsid w:val="00443101"/>
    <w:rsid w:val="0044764F"/>
    <w:rsid w:val="00460BD8"/>
    <w:rsid w:val="00466BA4"/>
    <w:rsid w:val="0047492C"/>
    <w:rsid w:val="004C38C9"/>
    <w:rsid w:val="004E08EB"/>
    <w:rsid w:val="004E2FE6"/>
    <w:rsid w:val="004E3334"/>
    <w:rsid w:val="00560448"/>
    <w:rsid w:val="00565422"/>
    <w:rsid w:val="005669C8"/>
    <w:rsid w:val="00572F37"/>
    <w:rsid w:val="00581BCD"/>
    <w:rsid w:val="005A0194"/>
    <w:rsid w:val="005A24F9"/>
    <w:rsid w:val="005B13CD"/>
    <w:rsid w:val="005B2E23"/>
    <w:rsid w:val="005F05C1"/>
    <w:rsid w:val="0062588C"/>
    <w:rsid w:val="006342DE"/>
    <w:rsid w:val="006419F2"/>
    <w:rsid w:val="006644B5"/>
    <w:rsid w:val="0070106E"/>
    <w:rsid w:val="00744903"/>
    <w:rsid w:val="007859B1"/>
    <w:rsid w:val="007C1646"/>
    <w:rsid w:val="00816A51"/>
    <w:rsid w:val="00836793"/>
    <w:rsid w:val="008E222E"/>
    <w:rsid w:val="008F5E24"/>
    <w:rsid w:val="0098135D"/>
    <w:rsid w:val="009865EA"/>
    <w:rsid w:val="009C6081"/>
    <w:rsid w:val="009D3028"/>
    <w:rsid w:val="009F3F66"/>
    <w:rsid w:val="009F4A73"/>
    <w:rsid w:val="00A159C9"/>
    <w:rsid w:val="00A61122"/>
    <w:rsid w:val="00A651A5"/>
    <w:rsid w:val="00AD1746"/>
    <w:rsid w:val="00B00923"/>
    <w:rsid w:val="00B158B3"/>
    <w:rsid w:val="00B24296"/>
    <w:rsid w:val="00B47DAC"/>
    <w:rsid w:val="00B526F4"/>
    <w:rsid w:val="00B558D4"/>
    <w:rsid w:val="00B719FE"/>
    <w:rsid w:val="00B80B67"/>
    <w:rsid w:val="00B85896"/>
    <w:rsid w:val="00BA6DD1"/>
    <w:rsid w:val="00C01D4E"/>
    <w:rsid w:val="00C362CD"/>
    <w:rsid w:val="00C953F8"/>
    <w:rsid w:val="00CB1622"/>
    <w:rsid w:val="00CD64C6"/>
    <w:rsid w:val="00CF21A9"/>
    <w:rsid w:val="00D0427F"/>
    <w:rsid w:val="00D240B6"/>
    <w:rsid w:val="00D833EA"/>
    <w:rsid w:val="00E140A8"/>
    <w:rsid w:val="00E16C51"/>
    <w:rsid w:val="00E40F20"/>
    <w:rsid w:val="00E81515"/>
    <w:rsid w:val="00E963A8"/>
    <w:rsid w:val="00EC2F2C"/>
    <w:rsid w:val="00EC3D2B"/>
    <w:rsid w:val="00EE5F7E"/>
    <w:rsid w:val="00EE7281"/>
    <w:rsid w:val="00EF176B"/>
    <w:rsid w:val="00EF7586"/>
    <w:rsid w:val="00F41A14"/>
    <w:rsid w:val="00F55E33"/>
    <w:rsid w:val="00FA1AFB"/>
    <w:rsid w:val="00FF54FE"/>
    <w:rsid w:val="03D87A22"/>
    <w:rsid w:val="0C622859"/>
    <w:rsid w:val="1BC60CAC"/>
    <w:rsid w:val="1D061AED"/>
    <w:rsid w:val="2149328D"/>
    <w:rsid w:val="2155241B"/>
    <w:rsid w:val="267F551C"/>
    <w:rsid w:val="293531ED"/>
    <w:rsid w:val="29BE08E3"/>
    <w:rsid w:val="2A140CE6"/>
    <w:rsid w:val="2B8B0537"/>
    <w:rsid w:val="2B933BA8"/>
    <w:rsid w:val="2E38782A"/>
    <w:rsid w:val="2F0B5231"/>
    <w:rsid w:val="2F122087"/>
    <w:rsid w:val="369F492A"/>
    <w:rsid w:val="44362F08"/>
    <w:rsid w:val="4451326A"/>
    <w:rsid w:val="450746E5"/>
    <w:rsid w:val="453E4530"/>
    <w:rsid w:val="4B3C37C6"/>
    <w:rsid w:val="4C0E1428"/>
    <w:rsid w:val="4EE01143"/>
    <w:rsid w:val="55F1389E"/>
    <w:rsid w:val="56D54E1C"/>
    <w:rsid w:val="5B3F7395"/>
    <w:rsid w:val="5CD6537A"/>
    <w:rsid w:val="60E12D45"/>
    <w:rsid w:val="61C663C7"/>
    <w:rsid w:val="639910D3"/>
    <w:rsid w:val="646400A5"/>
    <w:rsid w:val="66667E53"/>
    <w:rsid w:val="6A84158A"/>
    <w:rsid w:val="7F767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iPriority="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6"/>
    <w:link w:val="4"/>
    <w:qFormat/>
    <w:uiPriority w:val="0"/>
    <w:rPr>
      <w:rFonts w:ascii="Times New Roman" w:hAnsi="Times New Roman" w:eastAsia="宋体" w:cs="Times New Roman"/>
      <w:kern w:val="2"/>
      <w:sz w:val="18"/>
      <w:szCs w:val="18"/>
    </w:rPr>
  </w:style>
  <w:style w:type="character" w:customStyle="1" w:styleId="9">
    <w:name w:val="页脚 Char"/>
    <w:basedOn w:val="6"/>
    <w:link w:val="3"/>
    <w:qFormat/>
    <w:uiPriority w:val="0"/>
    <w:rPr>
      <w:rFonts w:ascii="Times New Roman" w:hAnsi="Times New Roman" w:eastAsia="宋体" w:cs="Times New Roman"/>
      <w:kern w:val="2"/>
      <w:sz w:val="18"/>
      <w:szCs w:val="18"/>
    </w:rPr>
  </w:style>
  <w:style w:type="paragraph" w:customStyle="1" w:styleId="10">
    <w:name w:val="List Paragraph"/>
    <w:basedOn w:val="1"/>
    <w:qFormat/>
    <w:uiPriority w:val="99"/>
    <w:pPr>
      <w:ind w:firstLine="420" w:firstLineChars="200"/>
    </w:pPr>
  </w:style>
  <w:style w:type="character" w:customStyle="1" w:styleId="11">
    <w:name w:val="批注框文本 Char"/>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449</Words>
  <Characters>2560</Characters>
  <Lines>21</Lines>
  <Paragraphs>6</Paragraphs>
  <ScaleCrop>false</ScaleCrop>
  <LinksUpToDate>false</LinksUpToDate>
  <CharactersWithSpaces>3003</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2017-09-06T08:42:00Z</dcterms:created>
  <dc:creator>Owner</dc:creator>
  <cp:lastModifiedBy>tmx</cp:lastModifiedBy>
  <cp:lastPrinted>2017-09-08T07:05:03Z</cp:lastPrinted>
  <dcterms:modified xsi:type="dcterms:W3CDTF">2017-09-08T07:05:41Z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